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3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1">
            <w:pPr>
              <w:spacing w:before="20" w:line="276" w:lineRule="auto"/>
              <w:ind w:right="-10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ORDNANCE LOCATION DISCLOSURE</w:t>
            </w:r>
          </w:p>
        </w:tc>
      </w:tr>
    </w:tbl>
    <w:p w:rsidR="00000000" w:rsidDel="00000000" w:rsidP="00000000" w:rsidRDefault="00000000" w:rsidRPr="00000000" w14:paraId="00000002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Ordnance Location Disclosure (this “Disclosure”) is made on __________, by and between ___________________________ (“Landlord”) and ______________________ (“Tenant”), for the premises located at __________________________ (the “Premises”).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Pursuant to Division 3 Part 4 Title 5 Chapter 2 § 1940.7 of the California Civil Code, the Landlord is required to provide the following disclosure: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Landlord has knowledge of the fact that the neighborhood, and the surrounding area within one mile of the Premises, was a former federal or state ordnance location.</w:t>
      </w:r>
    </w:p>
    <w:p w:rsidR="00000000" w:rsidDel="00000000" w:rsidP="00000000" w:rsidRDefault="00000000" w:rsidRPr="00000000" w14:paraId="00000008">
      <w:pPr>
        <w:spacing w:line="276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Yes, the neighborhood area was a former federal or state ordnance location.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No, the neighborhood area was not a former federal or state ordnance location.</w:t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 “ordnance location” is a location that has been identified by an agency of the federal or state government as an area once used for military training purposes and which may contain potentially explosive munitions.</w:t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The undersigned hereby acknowledges receipt of a copy of this statement. By signing this Notice, the Tenant agrees that they have read and understood the aforementioned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SIGNATURES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  </w:t>
        <w:tab/>
        <w:t xml:space="preserve">_______________________________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Signature of Landlord </w:t>
        <w:tab/>
        <w:tab/>
        <w:tab/>
        <w:t xml:space="preserve">Signature of Tenant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 _______________________________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Date Signed</w:t>
        <w:tab/>
        <w:tab/>
        <w:tab/>
        <w:tab/>
        <w:t xml:space="preserve"> Date Signed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Signature of Guarantor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Date Signed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