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2"/>
          <w:szCs w:val="22"/>
        </w:rPr>
      </w:pPr>
      <w:r w:rsidDel="00000000" w:rsidR="00000000" w:rsidRPr="00000000">
        <w:rPr>
          <w:rtl w:val="0"/>
        </w:rPr>
      </w:r>
    </w:p>
    <w:tbl>
      <w:tblPr>
        <w:tblStyle w:val="Table1"/>
        <w:tblW w:w="9469.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634"/>
        <w:gridCol w:w="4835"/>
        <w:tblGridChange w:id="0">
          <w:tblGrid>
            <w:gridCol w:w="4634"/>
            <w:gridCol w:w="4835"/>
          </w:tblGrid>
        </w:tblGridChange>
      </w:tblGrid>
      <w:tr>
        <w:trPr>
          <w:cantSplit w:val="0"/>
          <w:trHeight w:val="266" w:hRule="atLeast"/>
          <w:tblHeader w:val="0"/>
        </w:trPr>
        <w:tc>
          <w:tcPr/>
          <w:p w:rsidR="00000000" w:rsidDel="00000000" w:rsidP="00000000" w:rsidRDefault="00000000" w:rsidRPr="00000000" w14:paraId="00000002">
            <w:pPr>
              <w:spacing w:before="20" w:line="276"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Alaska</w:t>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432" w:hRule="atLeast"/>
          <w:tblHeader w:val="0"/>
        </w:trPr>
        <w:tc>
          <w:tcPr>
            <w:gridSpan w:val="2"/>
            <w:vAlign w:val="bottom"/>
          </w:tcPr>
          <w:p w:rsidR="00000000" w:rsidDel="00000000" w:rsidP="00000000" w:rsidRDefault="00000000" w:rsidRPr="00000000" w14:paraId="00000004">
            <w:pPr>
              <w:spacing w:before="20" w:line="276" w:lineRule="auto"/>
              <w:ind w:left="2" w:right="-108" w:hanging="4"/>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ALASKA STANDARD SECURED PROMISSORY NOTE</w:t>
            </w:r>
            <w:r w:rsidDel="00000000" w:rsidR="00000000" w:rsidRPr="00000000">
              <w:rPr>
                <w:rtl w:val="0"/>
              </w:rPr>
            </w:r>
          </w:p>
        </w:tc>
      </w:tr>
    </w:tbl>
    <w:p w:rsidR="00000000" w:rsidDel="00000000" w:rsidP="00000000" w:rsidRDefault="00000000" w:rsidRPr="00000000" w14:paraId="00000006">
      <w:pPr>
        <w:ind w:left="0" w:hanging="2"/>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7">
            <w:pPr>
              <w:ind w:left="0" w:hanging="2"/>
              <w:rPr/>
            </w:pPr>
            <w:r w:rsidDel="00000000" w:rsidR="00000000" w:rsidRPr="00000000">
              <w:rPr>
                <w:rFonts w:ascii="Arial" w:cs="Arial" w:eastAsia="Arial" w:hAnsi="Arial"/>
                <w:b w:val="1"/>
                <w:sz w:val="20"/>
                <w:szCs w:val="20"/>
                <w:rtl w:val="0"/>
              </w:rPr>
              <w:t xml:space="preserve">Amount: $________ </w:t>
            </w:r>
            <w:r w:rsidDel="00000000" w:rsidR="00000000" w:rsidRPr="00000000">
              <w:rPr>
                <w:rFonts w:ascii="Arial" w:cs="Arial" w:eastAsia="Arial" w:hAnsi="Arial"/>
                <w:sz w:val="20"/>
                <w:szCs w:val="2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8">
            <w:pPr>
              <w:ind w:left="0" w:hanging="2"/>
              <w:jc w:val="right"/>
              <w:rPr/>
            </w:pPr>
            <w:r w:rsidDel="00000000" w:rsidR="00000000" w:rsidRPr="00000000">
              <w:rPr>
                <w:rFonts w:ascii="Arial" w:cs="Arial" w:eastAsia="Arial" w:hAnsi="Arial"/>
                <w:b w:val="1"/>
                <w:sz w:val="20"/>
                <w:szCs w:val="20"/>
                <w:rtl w:val="0"/>
              </w:rPr>
              <w:t xml:space="preserve">Dated: ___________, 20___</w:t>
            </w:r>
            <w:r w:rsidDel="00000000" w:rsidR="00000000" w:rsidRPr="00000000">
              <w:rPr>
                <w:rtl w:val="0"/>
              </w:rPr>
            </w:r>
          </w:p>
        </w:tc>
      </w:tr>
    </w:tbl>
    <w:p w:rsidR="00000000" w:rsidDel="00000000" w:rsidP="00000000" w:rsidRDefault="00000000" w:rsidRPr="00000000" w14:paraId="00000009">
      <w:pPr>
        <w:ind w:left="0" w:hanging="2"/>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Payment.</w:t>
      </w:r>
      <w:r w:rsidDel="00000000" w:rsidR="00000000" w:rsidRPr="00000000">
        <w:rPr>
          <w:rFonts w:ascii="Arial" w:cs="Arial" w:eastAsia="Arial" w:hAnsi="Arial"/>
          <w:sz w:val="20"/>
          <w:szCs w:val="2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D">
      <w:pPr>
        <w:ind w:left="0" w:hanging="2"/>
        <w:rPr>
          <w:rFonts w:ascii="MS Gothic" w:cs="MS Gothic" w:eastAsia="MS Gothic" w:hAnsi="MS Gothic"/>
          <w:sz w:val="20"/>
          <w:szCs w:val="20"/>
        </w:rPr>
      </w:pPr>
      <w:r w:rsidDel="00000000" w:rsidR="00000000" w:rsidRPr="00000000">
        <w:rPr>
          <w:rtl w:val="0"/>
        </w:rPr>
      </w:r>
    </w:p>
    <w:p w:rsidR="00000000" w:rsidDel="00000000" w:rsidP="00000000" w:rsidRDefault="00000000" w:rsidRPr="00000000" w14:paraId="0000000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20___.</w:t>
      </w:r>
    </w:p>
    <w:p w:rsidR="00000000" w:rsidDel="00000000" w:rsidP="00000000" w:rsidRDefault="00000000" w:rsidRPr="00000000" w14:paraId="0000000F">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demand of the Lender.</w:t>
      </w:r>
    </w:p>
    <w:p w:rsidR="00000000" w:rsidDel="00000000" w:rsidP="00000000" w:rsidRDefault="00000000" w:rsidRPr="00000000" w14:paraId="0000001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Fonts w:ascii="Arial" w:cs="Arial" w:eastAsia="Arial" w:hAnsi="Arial"/>
          <w:sz w:val="20"/>
          <w:szCs w:val="2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Payment Schedule.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w:t>
      </w:r>
    </w:p>
    <w:p w:rsidR="00000000" w:rsidDel="00000000" w:rsidP="00000000" w:rsidRDefault="00000000" w:rsidRPr="00000000" w14:paraId="0000001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w:t>
      </w:r>
    </w:p>
    <w:p w:rsidR="00000000" w:rsidDel="00000000" w:rsidP="00000000" w:rsidRDefault="00000000" w:rsidRPr="00000000" w14:paraId="0000001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w:t>
      </w:r>
    </w:p>
    <w:p w:rsidR="00000000" w:rsidDel="00000000" w:rsidP="00000000" w:rsidRDefault="00000000" w:rsidRPr="00000000" w14:paraId="0000001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w:t>
      </w:r>
    </w:p>
    <w:p w:rsidR="00000000" w:rsidDel="00000000" w:rsidP="00000000" w:rsidRDefault="00000000" w:rsidRPr="00000000" w14:paraId="0000001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payable in installments.</w:t>
      </w: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p>
    <w:p w:rsidR="00000000" w:rsidDel="00000000" w:rsidP="00000000" w:rsidRDefault="00000000" w:rsidRPr="00000000" w14:paraId="0000001E">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Security. </w:t>
      </w:r>
      <w:r w:rsidDel="00000000" w:rsidR="00000000" w:rsidRPr="00000000">
        <w:rPr>
          <w:rFonts w:ascii="Arial" w:cs="Arial" w:eastAsia="Arial" w:hAnsi="Arial"/>
          <w:sz w:val="20"/>
          <w:szCs w:val="20"/>
          <w:rtl w:val="0"/>
        </w:rPr>
        <w:t xml:space="preserve">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4. 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Principal Amount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w:t>
      </w:r>
    </w:p>
    <w:p w:rsidR="00000000" w:rsidDel="00000000" w:rsidP="00000000" w:rsidRDefault="00000000" w:rsidRPr="00000000" w14:paraId="00000025">
      <w:pPr>
        <w:ind w:left="0" w:hanging="2"/>
        <w:rPr/>
      </w:pPr>
      <w:r w:rsidDel="00000000" w:rsidR="00000000" w:rsidRPr="00000000">
        <w:rPr>
          <w:rtl w:val="0"/>
        </w:rPr>
      </w:r>
    </w:p>
    <w:p w:rsidR="00000000" w:rsidDel="00000000" w:rsidP="00000000" w:rsidRDefault="00000000" w:rsidRPr="00000000" w14:paraId="00000026">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7">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w:t>
      </w:r>
    </w:p>
    <w:p w:rsidR="00000000" w:rsidDel="00000000" w:rsidP="00000000" w:rsidRDefault="00000000" w:rsidRPr="00000000" w14:paraId="0000002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 of the amount then due.</w:t>
      </w:r>
    </w:p>
    <w:p w:rsidR="00000000" w:rsidDel="00000000" w:rsidP="00000000" w:rsidRDefault="00000000" w:rsidRPr="00000000" w14:paraId="0000002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late payment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2E">
      <w:pPr>
        <w:ind w:left="0" w:hanging="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Acceleration.</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2">
      <w:pPr>
        <w:ind w:left="0" w:hanging="2"/>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33">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note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accelerated if a payment is late.</w:t>
      </w:r>
      <w:r w:rsidDel="00000000" w:rsidR="00000000" w:rsidRPr="00000000">
        <w:rPr>
          <w:rtl w:val="0"/>
        </w:rPr>
      </w:r>
    </w:p>
    <w:p w:rsidR="00000000" w:rsidDel="00000000" w:rsidP="00000000" w:rsidRDefault="00000000" w:rsidRPr="00000000" w14:paraId="00000034">
      <w:pPr>
        <w:ind w:left="0" w:hanging="2"/>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Prepayment.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ind w:left="0"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0"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Borrower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prepay the note.</w:t>
      </w:r>
      <w:r w:rsidDel="00000000" w:rsidR="00000000" w:rsidRPr="00000000">
        <w:rPr>
          <w:rtl w:val="0"/>
        </w:rPr>
      </w:r>
    </w:p>
    <w:p w:rsidR="00000000" w:rsidDel="00000000" w:rsidP="00000000" w:rsidRDefault="00000000" w:rsidRPr="00000000" w14:paraId="0000003A">
      <w:pPr>
        <w:ind w:left="0" w:hanging="2"/>
        <w:rPr/>
      </w:pPr>
      <w:r w:rsidDel="00000000" w:rsidR="00000000" w:rsidRPr="00000000">
        <w:rPr>
          <w:rtl w:val="0"/>
        </w:rPr>
      </w:r>
    </w:p>
    <w:p w:rsidR="00000000" w:rsidDel="00000000" w:rsidP="00000000" w:rsidRDefault="00000000" w:rsidRPr="00000000" w14:paraId="0000003B">
      <w:pPr>
        <w:ind w:left="0" w:hanging="2"/>
        <w:rPr/>
      </w:pPr>
      <w:r w:rsidDel="00000000" w:rsidR="00000000" w:rsidRPr="00000000">
        <w:rPr>
          <w:rFonts w:ascii="Arial" w:cs="Arial" w:eastAsia="Arial" w:hAnsi="Arial"/>
          <w:b w:val="1"/>
          <w:sz w:val="20"/>
          <w:szCs w:val="20"/>
          <w:rtl w:val="0"/>
        </w:rPr>
        <w:t xml:space="preserve">8. Costs and Fees.  </w:t>
      </w:r>
      <w:r w:rsidDel="00000000" w:rsidR="00000000" w:rsidRPr="00000000">
        <w:rPr>
          <w:rFonts w:ascii="Arial" w:cs="Arial" w:eastAsia="Arial" w:hAnsi="Arial"/>
          <w:sz w:val="20"/>
          <w:szCs w:val="2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3C">
      <w:pPr>
        <w:ind w:left="0" w:hanging="2"/>
        <w:rPr/>
      </w:pPr>
      <w:r w:rsidDel="00000000" w:rsidR="00000000" w:rsidRPr="00000000">
        <w:rPr>
          <w:rtl w:val="0"/>
        </w:rPr>
      </w:r>
    </w:p>
    <w:p w:rsidR="00000000" w:rsidDel="00000000" w:rsidP="00000000" w:rsidRDefault="00000000" w:rsidRPr="00000000" w14:paraId="0000003D">
      <w:pPr>
        <w:ind w:left="0" w:hanging="2"/>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3E">
      <w:pPr>
        <w:ind w:left="0" w:hanging="2"/>
        <w:rPr/>
      </w:pPr>
      <w:r w:rsidDel="00000000" w:rsidR="00000000" w:rsidRPr="00000000">
        <w:rPr>
          <w:rtl w:val="0"/>
        </w:rPr>
      </w:r>
    </w:p>
    <w:p w:rsidR="00000000" w:rsidDel="00000000" w:rsidP="00000000" w:rsidRDefault="00000000" w:rsidRPr="00000000" w14:paraId="0000003F">
      <w:pPr>
        <w:ind w:left="0" w:hanging="2"/>
        <w:rPr/>
      </w:pPr>
      <w:r w:rsidDel="00000000" w:rsidR="00000000" w:rsidRPr="00000000">
        <w:rPr>
          <w:rFonts w:ascii="Arial" w:cs="Arial" w:eastAsia="Arial" w:hAnsi="Arial"/>
          <w:b w:val="1"/>
          <w:sz w:val="20"/>
          <w:szCs w:val="20"/>
          <w:rtl w:val="0"/>
        </w:rPr>
        <w:t xml:space="preserve">10. Guaranty.</w:t>
      </w:r>
      <w:r w:rsidDel="00000000" w:rsidR="00000000" w:rsidRPr="00000000">
        <w:rPr>
          <w:rFonts w:ascii="Arial" w:cs="Arial" w:eastAsia="Arial" w:hAnsi="Arial"/>
          <w:sz w:val="20"/>
          <w:szCs w:val="2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0">
      <w:pPr>
        <w:ind w:left="0" w:hanging="2"/>
        <w:jc w:val="both"/>
        <w:rPr/>
      </w:pPr>
      <w:r w:rsidDel="00000000" w:rsidR="00000000" w:rsidRPr="00000000">
        <w:rPr>
          <w:rtl w:val="0"/>
        </w:rPr>
      </w:r>
    </w:p>
    <w:p w:rsidR="00000000" w:rsidDel="00000000" w:rsidP="00000000" w:rsidRDefault="00000000" w:rsidRPr="00000000" w14:paraId="00000041">
      <w:pPr>
        <w:ind w:left="0" w:hanging="2"/>
        <w:jc w:val="both"/>
        <w:rPr/>
      </w:pPr>
      <w:r w:rsidDel="00000000" w:rsidR="00000000" w:rsidRPr="00000000">
        <w:rPr>
          <w:rFonts w:ascii="Arial" w:cs="Arial" w:eastAsia="Arial" w:hAnsi="Arial"/>
          <w:b w:val="1"/>
          <w:sz w:val="20"/>
          <w:szCs w:val="20"/>
          <w:rtl w:val="0"/>
        </w:rPr>
        <w:t xml:space="preserve">11. Assignment.</w:t>
      </w:r>
      <w:r w:rsidDel="00000000" w:rsidR="00000000" w:rsidRPr="00000000">
        <w:rPr>
          <w:rFonts w:ascii="Arial" w:cs="Arial" w:eastAsia="Arial" w:hAnsi="Arial"/>
          <w:sz w:val="20"/>
          <w:szCs w:val="2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0" w:hanging="2"/>
        <w:jc w:val="both"/>
        <w:rPr/>
      </w:pPr>
      <w:r w:rsidDel="00000000" w:rsidR="00000000" w:rsidRPr="00000000">
        <w:rPr>
          <w:rFonts w:ascii="Arial" w:cs="Arial" w:eastAsia="Arial" w:hAnsi="Arial"/>
          <w:b w:val="1"/>
          <w:sz w:val="20"/>
          <w:szCs w:val="20"/>
          <w:rtl w:val="0"/>
        </w:rPr>
        <w:t xml:space="preserve">12. Joint and Several Liability.</w:t>
      </w:r>
      <w:r w:rsidDel="00000000" w:rsidR="00000000" w:rsidRPr="00000000">
        <w:rPr>
          <w:rFonts w:ascii="Arial" w:cs="Arial" w:eastAsia="Arial" w:hAnsi="Arial"/>
          <w:sz w:val="20"/>
          <w:szCs w:val="2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4">
      <w:pPr>
        <w:ind w:left="0" w:hanging="2"/>
        <w:jc w:val="both"/>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0"/>
          <w:szCs w:val="20"/>
          <w:rtl w:val="0"/>
        </w:rPr>
        <w:t xml:space="preserve">13. Amendment. </w:t>
      </w:r>
      <w:r w:rsidDel="00000000" w:rsidR="00000000" w:rsidRPr="00000000">
        <w:rPr>
          <w:rFonts w:ascii="Arial" w:cs="Arial" w:eastAsia="Arial" w:hAnsi="Arial"/>
          <w:sz w:val="20"/>
          <w:szCs w:val="2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5">
      <w:pPr>
        <w:ind w:left="0" w:hanging="2"/>
        <w:jc w:val="both"/>
        <w:rPr/>
      </w:pPr>
      <w:r w:rsidDel="00000000" w:rsidR="00000000" w:rsidRPr="00000000">
        <w:rPr>
          <w:rtl w:val="0"/>
        </w:rPr>
      </w:r>
    </w:p>
    <w:p w:rsidR="00000000" w:rsidDel="00000000" w:rsidP="00000000" w:rsidRDefault="00000000" w:rsidRPr="00000000" w14:paraId="00000046">
      <w:pPr>
        <w:ind w:left="0" w:hanging="2"/>
        <w:jc w:val="both"/>
        <w:rPr/>
      </w:pPr>
      <w:r w:rsidDel="00000000" w:rsidR="00000000" w:rsidRPr="00000000">
        <w:rPr>
          <w:rFonts w:ascii="Arial" w:cs="Arial" w:eastAsia="Arial" w:hAnsi="Arial"/>
          <w:b w:val="1"/>
          <w:sz w:val="20"/>
          <w:szCs w:val="20"/>
          <w:rtl w:val="0"/>
        </w:rPr>
        <w:t xml:space="preserve">14. Notifications.</w:t>
      </w:r>
      <w:r w:rsidDel="00000000" w:rsidR="00000000" w:rsidRPr="00000000">
        <w:rPr>
          <w:rFonts w:ascii="Arial" w:cs="Arial" w:eastAsia="Arial" w:hAnsi="Arial"/>
          <w:sz w:val="20"/>
          <w:szCs w:val="2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7">
      <w:pPr>
        <w:ind w:left="0" w:hanging="2"/>
        <w:jc w:val="both"/>
        <w:rPr/>
      </w:pPr>
      <w:r w:rsidDel="00000000" w:rsidR="00000000" w:rsidRPr="00000000">
        <w:rPr>
          <w:rtl w:val="0"/>
        </w:rPr>
      </w:r>
    </w:p>
    <w:p w:rsidR="00000000" w:rsidDel="00000000" w:rsidP="00000000" w:rsidRDefault="00000000" w:rsidRPr="00000000" w14:paraId="00000048">
      <w:pPr>
        <w:ind w:left="0" w:hanging="2"/>
        <w:jc w:val="both"/>
        <w:rPr/>
      </w:pPr>
      <w:r w:rsidDel="00000000" w:rsidR="00000000" w:rsidRPr="00000000">
        <w:rPr>
          <w:rFonts w:ascii="Arial" w:cs="Arial" w:eastAsia="Arial" w:hAnsi="Arial"/>
          <w:b w:val="1"/>
          <w:sz w:val="20"/>
          <w:szCs w:val="20"/>
          <w:rtl w:val="0"/>
        </w:rPr>
        <w:t xml:space="preserve">15. Governing Law.</w:t>
      </w:r>
      <w:r w:rsidDel="00000000" w:rsidR="00000000" w:rsidRPr="00000000">
        <w:rPr>
          <w:rFonts w:ascii="Arial" w:cs="Arial" w:eastAsia="Arial" w:hAnsi="Arial"/>
          <w:sz w:val="20"/>
          <w:szCs w:val="2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9">
      <w:pPr>
        <w:ind w:left="0" w:hanging="2"/>
        <w:jc w:val="both"/>
        <w:rPr/>
      </w:pPr>
      <w:r w:rsidDel="00000000" w:rsidR="00000000" w:rsidRPr="00000000">
        <w:rPr>
          <w:rtl w:val="0"/>
        </w:rPr>
      </w:r>
    </w:p>
    <w:p w:rsidR="00000000" w:rsidDel="00000000" w:rsidP="00000000" w:rsidRDefault="00000000" w:rsidRPr="00000000" w14:paraId="0000004A">
      <w:pPr>
        <w:ind w:left="0" w:hanging="2"/>
        <w:jc w:val="both"/>
        <w:rPr/>
      </w:pPr>
      <w:r w:rsidDel="00000000" w:rsidR="00000000" w:rsidRPr="00000000">
        <w:rPr>
          <w:rFonts w:ascii="Arial" w:cs="Arial" w:eastAsia="Arial" w:hAnsi="Arial"/>
          <w:b w:val="1"/>
          <w:sz w:val="20"/>
          <w:szCs w:val="20"/>
          <w:rtl w:val="0"/>
        </w:rPr>
        <w:t xml:space="preserve">16. Miscellaneous. </w:t>
      </w:r>
      <w:r w:rsidDel="00000000" w:rsidR="00000000" w:rsidRPr="00000000">
        <w:rPr>
          <w:rFonts w:ascii="Arial" w:cs="Arial" w:eastAsia="Arial" w:hAnsi="Arial"/>
          <w:sz w:val="20"/>
          <w:szCs w:val="2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4B">
      <w:pPr>
        <w:ind w:left="0" w:hanging="2"/>
        <w:jc w:val="both"/>
        <w:rPr/>
      </w:pPr>
      <w:r w:rsidDel="00000000" w:rsidR="00000000" w:rsidRPr="00000000">
        <w:rPr>
          <w:rtl w:val="0"/>
        </w:rPr>
      </w:r>
    </w:p>
    <w:p w:rsidR="00000000" w:rsidDel="00000000" w:rsidP="00000000" w:rsidRDefault="00000000" w:rsidRPr="00000000" w14:paraId="0000004C">
      <w:pPr>
        <w:ind w:left="0" w:hanging="2"/>
        <w:jc w:val="both"/>
        <w:rPr/>
      </w:pPr>
      <w:r w:rsidDel="00000000" w:rsidR="00000000" w:rsidRPr="00000000">
        <w:rPr>
          <w:rtl w:val="0"/>
        </w:rPr>
      </w:r>
    </w:p>
    <w:p w:rsidR="00000000" w:rsidDel="00000000" w:rsidP="00000000" w:rsidRDefault="00000000" w:rsidRPr="00000000" w14:paraId="0000004D">
      <w:pPr>
        <w:ind w:left="0" w:hanging="2"/>
        <w:jc w:val="both"/>
        <w:rPr/>
      </w:pPr>
      <w:r w:rsidDel="00000000" w:rsidR="00000000" w:rsidRPr="00000000">
        <w:rPr>
          <w:rFonts w:ascii="Arial" w:cs="Arial" w:eastAsia="Arial" w:hAnsi="Arial"/>
          <w:sz w:val="20"/>
          <w:szCs w:val="2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4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4F">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0">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p w:rsidR="00000000" w:rsidDel="00000000" w:rsidP="00000000" w:rsidRDefault="00000000" w:rsidRPr="00000000" w14:paraId="00000052">
      <w:pPr>
        <w:ind w:left="0" w:hanging="2"/>
        <w:jc w:val="center"/>
        <w:rPr/>
      </w:pPr>
      <w:r w:rsidDel="00000000" w:rsidR="00000000" w:rsidRPr="00000000">
        <w:rPr>
          <w:rFonts w:ascii="Arial" w:cs="Arial" w:eastAsia="Arial" w:hAnsi="Arial"/>
          <w:b w:val="1"/>
          <w:rtl w:val="0"/>
        </w:rPr>
        <w:t xml:space="preserve">SIGNATURES</w:t>
      </w: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rtl w:val="0"/>
        </w:rPr>
      </w:r>
    </w:p>
    <w:p w:rsidR="00000000" w:rsidDel="00000000" w:rsidP="00000000" w:rsidRDefault="00000000" w:rsidRPr="00000000" w14:paraId="00000055">
      <w:pPr>
        <w:ind w:left="0" w:hanging="2"/>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6">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7">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8">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59">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5B">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5C">
      <w:pPr>
        <w:ind w:left="0" w:hanging="2"/>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D">
      <w:pPr>
        <w:ind w:left="0" w:hanging="2"/>
        <w:rPr/>
      </w:pPr>
      <w:r w:rsidDel="00000000" w:rsidR="00000000" w:rsidRPr="00000000">
        <w:rPr>
          <w:rtl w:val="0"/>
        </w:rPr>
      </w:r>
    </w:p>
    <w:p w:rsidR="00000000" w:rsidDel="00000000" w:rsidP="00000000" w:rsidRDefault="00000000" w:rsidRPr="00000000" w14:paraId="0000005E">
      <w:pPr>
        <w:ind w:left="0" w:hanging="2"/>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5F">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0">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1">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2">
            <w:pPr>
              <w:ind w:left="0" w:hanging="2"/>
              <w:jc w:val="center"/>
              <w:rPr/>
            </w:pPr>
            <w:r w:rsidDel="00000000" w:rsidR="00000000" w:rsidRPr="00000000">
              <w:rPr>
                <w:rFonts w:ascii="Arial" w:cs="Arial" w:eastAsia="Arial" w:hAnsi="Arial"/>
                <w:b w:val="1"/>
                <w:sz w:val="20"/>
                <w:szCs w:val="20"/>
                <w:rtl w:val="0"/>
              </w:rPr>
              <w:t xml:space="preserve">Borrower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3">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4">
            <w:pPr>
              <w:ind w:left="0" w:hanging="2"/>
              <w:jc w:val="center"/>
              <w:rPr/>
            </w:pPr>
            <w:r w:rsidDel="00000000" w:rsidR="00000000" w:rsidRPr="00000000">
              <w:rPr>
                <w:rFonts w:ascii="Arial" w:cs="Arial" w:eastAsia="Arial" w:hAnsi="Arial"/>
                <w:b w:val="1"/>
                <w:sz w:val="20"/>
                <w:szCs w:val="20"/>
                <w:rtl w:val="0"/>
              </w:rPr>
              <w:t xml:space="preserve">Borrower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5">
      <w:pPr>
        <w:ind w:left="0" w:hanging="2"/>
        <w:rPr/>
      </w:pPr>
      <w:r w:rsidDel="00000000" w:rsidR="00000000" w:rsidRPr="00000000">
        <w:rPr>
          <w:rtl w:val="0"/>
        </w:rPr>
      </w:r>
    </w:p>
    <w:p w:rsidR="00000000" w:rsidDel="00000000" w:rsidP="00000000" w:rsidRDefault="00000000" w:rsidRPr="00000000" w14:paraId="00000066">
      <w:pPr>
        <w:ind w:left="0" w:hanging="2"/>
        <w:rPr/>
      </w:pPr>
      <w:r w:rsidDel="00000000" w:rsidR="00000000" w:rsidRPr="00000000">
        <w:rPr>
          <w:rtl w:val="0"/>
        </w:rPr>
      </w:r>
    </w:p>
    <w:p w:rsidR="00000000" w:rsidDel="00000000" w:rsidP="00000000" w:rsidRDefault="00000000" w:rsidRPr="00000000" w14:paraId="00000067">
      <w:pPr>
        <w:ind w:left="0" w:hanging="2"/>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8">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9">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A">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B">
            <w:pPr>
              <w:ind w:left="0" w:hanging="2"/>
              <w:jc w:val="center"/>
              <w:rPr/>
            </w:pPr>
            <w:r w:rsidDel="00000000" w:rsidR="00000000" w:rsidRPr="00000000">
              <w:rPr>
                <w:rFonts w:ascii="Arial" w:cs="Arial" w:eastAsia="Arial" w:hAnsi="Arial"/>
                <w:b w:val="1"/>
                <w:sz w:val="20"/>
                <w:szCs w:val="20"/>
                <w:rtl w:val="0"/>
              </w:rPr>
              <w:t xml:space="preserve">Guarantor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D">
            <w:pPr>
              <w:ind w:left="0" w:hanging="2"/>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ind w:left="0" w:hanging="2"/>
        <w:rPr/>
      </w:pPr>
      <w:r w:rsidDel="00000000" w:rsidR="00000000" w:rsidRPr="00000000">
        <w:rPr>
          <w:rtl w:val="0"/>
        </w:rPr>
      </w:r>
    </w:p>
    <w:p w:rsidR="00000000" w:rsidDel="00000000" w:rsidP="00000000" w:rsidRDefault="00000000" w:rsidRPr="00000000" w14:paraId="00000070">
      <w:pPr>
        <w:ind w:left="0" w:hanging="2"/>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2">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4">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6">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left="0" w:hanging="2"/>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A">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ind w:left="0" w:hanging="2"/>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C">
            <w:pPr>
              <w:ind w:left="0" w:hanging="2"/>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D">
            <w:pPr>
              <w:ind w:left="0" w:hanging="2"/>
              <w:jc w:val="center"/>
              <w:rPr/>
            </w:pPr>
            <w:r w:rsidDel="00000000" w:rsidR="00000000" w:rsidRPr="00000000">
              <w:rPr>
                <w:rFonts w:ascii="Arial" w:cs="Arial" w:eastAsia="Arial" w:hAnsi="Arial"/>
                <w:b w:val="1"/>
                <w:sz w:val="20"/>
                <w:szCs w:val="20"/>
                <w:rtl w:val="0"/>
              </w:rPr>
              <w:t xml:space="preserve">Lender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ind w:left="0" w:hanging="2"/>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F">
            <w:pPr>
              <w:ind w:left="0" w:hanging="2"/>
              <w:jc w:val="center"/>
              <w:rPr/>
            </w:pPr>
            <w:r w:rsidDel="00000000" w:rsidR="00000000" w:rsidRPr="00000000">
              <w:rPr>
                <w:rFonts w:ascii="Arial" w:cs="Arial" w:eastAsia="Arial" w:hAnsi="Arial"/>
                <w:b w:val="1"/>
                <w:sz w:val="20"/>
                <w:szCs w:val="20"/>
                <w:rtl w:val="0"/>
              </w:rPr>
              <w:t xml:space="preserve">Lender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80">
      <w:pPr>
        <w:ind w:left="0" w:hanging="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ind w:left="0" w:hanging="2"/>
      <w:rPr>
        <w:color w:val="000000"/>
      </w:rPr>
    </w:pPr>
    <w:r w:rsidDel="00000000" w:rsidR="00000000" w:rsidRPr="00000000">
      <w:rPr>
        <w:color w:val="000000"/>
      </w:rPr>
      <w:drawing>
        <wp:inline distB="0" distT="0" distL="114300" distR="114300">
          <wp:extent cx="198120" cy="1968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120" cy="19685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2">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3">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4">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5">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6">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 w:type="table" w:styleId="Table7">
    <w:basedOn w:val="TableNormal"/>
    <w:pPr>
      <w:ind w:left="0" w:hanging="1"/>
    </w:pPr>
    <w:rPr>
      <w:vertAlign w:val="baseline"/>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6f1b72f4-a3a2-4a44-832b-fe4cb529d023</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2024-02-09T01:25:38Z</vt:lpwstr>
  </property>
  <property fmtid="{D5CDD505-2E9C-101B-9397-08002B2CF9AE}" pid="8" name="MSIP_Label_defa4170-0d19-0005-0004-bc88714345d2_Method">
    <vt:lpwstr>Standard</vt:lpwstr>
  </property>
</Properties>
</file>