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529"/>
        <w:gridCol w:w="5001"/>
        <w:tblGridChange w:id="0">
          <w:tblGrid>
            <w:gridCol w:w="4529"/>
            <w:gridCol w:w="5001"/>
          </w:tblGrid>
        </w:tblGridChange>
      </w:tblGrid>
      <w:tr>
        <w:trPr>
          <w:cantSplit w:val="0"/>
          <w:trHeight w:val="342"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Delaware</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6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DELAWARE REAL ESTATE PURCHASE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Real Estate Purchase Agreement (this “Agreement”) is entered into as of the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Seller: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(“Seller”)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(“Buyer”).</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Each Seller and Buyer may be referred to in this Agreement individually as a “Party” and collectively as the “Parties.”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1. </w:t>
      </w:r>
      <w:r w:rsidDel="00000000" w:rsidR="00000000" w:rsidRPr="00000000">
        <w:rPr>
          <w:rFonts w:ascii="Arial" w:cs="Arial" w:eastAsia="Arial" w:hAnsi="Arial"/>
          <w:b w:val="1"/>
          <w:sz w:val="20"/>
          <w:szCs w:val="20"/>
          <w:rtl w:val="0"/>
        </w:rPr>
        <w:t xml:space="preserve">Property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Seller hereby agrees to sell to Buyer, and Buyer hereby agrees to purchase from Seller (the “Transaction”), all of Seller’s right, title and interest in the real property located at</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[Property address], and the legal description:    </w:t>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______________________________________________________________________ (the “Property”).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color w:val="000000"/>
          <w:sz w:val="20"/>
          <w:szCs w:val="20"/>
          <w:rtl w:val="0"/>
        </w:rPr>
        <w:t xml:space="preserve">2. </w:t>
      </w:r>
      <w:r w:rsidDel="00000000" w:rsidR="00000000" w:rsidRPr="00000000">
        <w:rPr>
          <w:rFonts w:ascii="Arial" w:cs="Arial" w:eastAsia="Arial" w:hAnsi="Arial"/>
          <w:b w:val="1"/>
          <w:sz w:val="20"/>
          <w:szCs w:val="20"/>
          <w:rtl w:val="0"/>
        </w:rPr>
        <w:t xml:space="preserve">Personal Property.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sale includes all of Seller’s right, title and interest to all real estate, buildings, improvements, appurtenances and fixtures (except as described below). Fixtures shall include all things that are embedded in the land or attached to any buildings and cannot be removed without damage to the Property. In addition, the following items shall be included in the sale: _________________________</w:t>
      </w:r>
    </w:p>
    <w:p w:rsidR="00000000" w:rsidDel="00000000" w:rsidP="00000000" w:rsidRDefault="00000000" w:rsidRPr="00000000" w14:paraId="00000016">
      <w:pPr>
        <w:ind w:left="600" w:firstLine="0"/>
        <w:rPr/>
      </w:pPr>
      <w:r w:rsidDel="00000000" w:rsidR="00000000" w:rsidRPr="00000000">
        <w:rPr>
          <w:rtl w:val="0"/>
        </w:rPr>
      </w:r>
    </w:p>
    <w:p w:rsidR="00000000" w:rsidDel="00000000" w:rsidP="00000000" w:rsidRDefault="00000000" w:rsidRPr="00000000" w14:paraId="00000017">
      <w:pPr>
        <w:ind w:left="300" w:firstLine="0"/>
        <w:rPr/>
      </w:pPr>
      <w:r w:rsidDel="00000000" w:rsidR="00000000" w:rsidRPr="00000000">
        <w:rPr>
          <w:rFonts w:ascii="Arial" w:cs="Arial" w:eastAsia="Arial" w:hAnsi="Arial"/>
          <w:sz w:val="20"/>
          <w:szCs w:val="20"/>
          <w:rtl w:val="0"/>
        </w:rPr>
        <w:t xml:space="preserve">(B) The following fixtures and items are excluded from the sale: ______________________________</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b w:val="1"/>
          <w:color w:val="000000"/>
          <w:sz w:val="20"/>
          <w:szCs w:val="20"/>
          <w:rtl w:val="0"/>
        </w:rPr>
        <w:t xml:space="preserve">3. </w:t>
      </w:r>
      <w:r w:rsidDel="00000000" w:rsidR="00000000" w:rsidRPr="00000000">
        <w:rPr>
          <w:rFonts w:ascii="Arial" w:cs="Arial" w:eastAsia="Arial" w:hAnsi="Arial"/>
          <w:b w:val="1"/>
          <w:sz w:val="20"/>
          <w:szCs w:val="20"/>
          <w:rtl w:val="0"/>
        </w:rPr>
        <w:t xml:space="preserve">Purchase Price</w:t>
      </w:r>
      <w:r w:rsidDel="00000000" w:rsidR="00000000" w:rsidRPr="00000000">
        <w:rPr>
          <w:rFonts w:ascii="Arial" w:cs="Arial" w:eastAsia="Arial" w:hAnsi="Arial"/>
          <w:sz w:val="20"/>
          <w:szCs w:val="20"/>
          <w:rtl w:val="0"/>
        </w:rPr>
        <w:t xml:space="preserve">.  The purchase price for the Property is $__________ (the “Purchase Price”) payable by Buyer as follows: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sz w:val="20"/>
          <w:szCs w:val="20"/>
          <w:rtl w:val="0"/>
        </w:rPr>
        <w:t xml:space="preserve">(A) Earnest Money Deposit. $__________ (the “Deposit”), due upon the signing of this Agreement, the receipt of which is hereby acknowledged, to be held in escrow pursuant to this Agreement. The Deposit shall be applied to the Purchase Price at the Closing.</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Fonts w:ascii="Arial" w:cs="Arial" w:eastAsia="Arial" w:hAnsi="Arial"/>
          <w:sz w:val="20"/>
          <w:szCs w:val="20"/>
          <w:rtl w:val="0"/>
        </w:rPr>
        <w:t xml:space="preserve">(B) Closing Balance. The remainder of the Purchase Price is due upon the delivery of the general warranty deed at the Closing.  This amount is subject to change based on adjustments made pursuant to this Agreement.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Unless otherwise stated in the Agreement, all payments shall be made in proceeds that are immediately available to Seller by one of the following methods: </w:t>
      </w: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Official bank check  </w:t>
      </w: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check</w:t>
      </w:r>
    </w:p>
    <w:p w:rsidR="00000000" w:rsidDel="00000000" w:rsidP="00000000" w:rsidRDefault="00000000" w:rsidRPr="00000000" w14:paraId="0000002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b w:val="1"/>
          <w:color w:val="000000"/>
          <w:sz w:val="20"/>
          <w:szCs w:val="20"/>
          <w:rtl w:val="0"/>
        </w:rPr>
        <w:t xml:space="preserve">4. </w:t>
      </w:r>
      <w:r w:rsidDel="00000000" w:rsidR="00000000" w:rsidRPr="00000000">
        <w:rPr>
          <w:rFonts w:ascii="Arial" w:cs="Arial" w:eastAsia="Arial" w:hAnsi="Arial"/>
          <w:b w:val="1"/>
          <w:sz w:val="20"/>
          <w:szCs w:val="20"/>
          <w:rtl w:val="0"/>
        </w:rPr>
        <w:t xml:space="preserve">Disclosures.</w:t>
      </w:r>
      <w:r w:rsidDel="00000000" w:rsidR="00000000" w:rsidRPr="00000000">
        <w:rPr>
          <w:rFonts w:ascii="Arial" w:cs="Arial" w:eastAsia="Arial" w:hAnsi="Arial"/>
          <w:sz w:val="20"/>
          <w:szCs w:val="20"/>
          <w:rtl w:val="0"/>
        </w:rPr>
        <w:t xml:space="preserve"> Seller shall provide Buyer with all disclosures, and signed disclosure forms, as required by law, including: _____________________________________________________________________</w:t>
      </w:r>
      <w:r w:rsidDel="00000000" w:rsidR="00000000" w:rsidRPr="00000000">
        <w:rPr>
          <w:rtl w:val="0"/>
        </w:rPr>
      </w:r>
    </w:p>
    <w:p w:rsidR="00000000" w:rsidDel="00000000" w:rsidP="00000000" w:rsidRDefault="00000000" w:rsidRPr="00000000" w14:paraId="00000026">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w:cs="Arial" w:eastAsia="Arial" w:hAnsi="Arial"/>
          <w:sz w:val="20"/>
          <w:szCs w:val="20"/>
          <w:rtl w:val="0"/>
        </w:rPr>
        <w:t xml:space="preserve">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5. </w:t>
      </w:r>
      <w:r w:rsidDel="00000000" w:rsidR="00000000" w:rsidRPr="00000000">
        <w:rPr>
          <w:rFonts w:ascii="Arial" w:cs="Arial" w:eastAsia="Arial" w:hAnsi="Arial"/>
          <w:b w:val="1"/>
          <w:sz w:val="20"/>
          <w:szCs w:val="20"/>
          <w:rtl w:val="0"/>
        </w:rPr>
        <w:t xml:space="preserve">Assumption of Loan.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assume Seller’s existing mortgage (the “Mortgage”) owed to _______________________ [Financial institution], dated _______________, 20_____, having a present balance of $__________. Buyer agrees to assume and pay the Mortgage in accordance with its terms for all payments due after the Closing. All fees associated with the transfer of the Mortgage shall be paid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assume Seller’s existing mortgage.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6. </w:t>
      </w:r>
      <w:r w:rsidDel="00000000" w:rsidR="00000000" w:rsidRPr="00000000">
        <w:rPr>
          <w:rFonts w:ascii="Arial" w:cs="Arial" w:eastAsia="Arial" w:hAnsi="Arial"/>
          <w:b w:val="1"/>
          <w:sz w:val="20"/>
          <w:szCs w:val="20"/>
          <w:rtl w:val="0"/>
        </w:rPr>
        <w:t xml:space="preserve">Financing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ability to obtain a mortgage.</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contingent upon Buyer’s ability to obtain a mortgage. Buyer’s obligations under this Agreement are contingent upon Buyer’s ability to obtain a firm commitment for a mortgage loan within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days after the execution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reasonable period of time:</w:t>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Terms of Mortgage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commercially reasonable terms.</w:t>
      </w:r>
    </w:p>
    <w:p w:rsidR="00000000" w:rsidDel="00000000" w:rsidP="00000000" w:rsidRDefault="00000000" w:rsidRPr="00000000" w14:paraId="0000003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terms acceptable to Buyer in Buyer's sole discretion.</w:t>
      </w:r>
    </w:p>
    <w:p w:rsidR="00000000" w:rsidDel="00000000" w:rsidP="00000000" w:rsidRDefault="00000000" w:rsidRPr="00000000" w14:paraId="0000003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which is at least __________ years with an interest rate not exceeding __________%.</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sz w:val="20"/>
          <w:szCs w:val="20"/>
          <w:rtl w:val="0"/>
        </w:rPr>
        <w:t xml:space="preserve">If Buyer is unable to obtain such commitment within the time specified herein, Buyer must notify Seller, and this Agreement shall be terminated and all amounts paid shall be returned to Buyer.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also contingent upon an appraisal on the Property equaling or exceeding the Purchase Price.)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7. </w:t>
      </w:r>
      <w:r w:rsidDel="00000000" w:rsidR="00000000" w:rsidRPr="00000000">
        <w:rPr>
          <w:rFonts w:ascii="Arial" w:cs="Arial" w:eastAsia="Arial" w:hAnsi="Arial"/>
          <w:b w:val="1"/>
          <w:sz w:val="20"/>
          <w:szCs w:val="20"/>
          <w:rtl w:val="0"/>
        </w:rPr>
        <w:t xml:space="preserve">Sale of Another Property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sale and closing of Buyer’s property.</w:t>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contingent upon Buyer’s sale and closing of Buyer’s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w:cs="Arial" w:eastAsia="Arial" w:hAnsi="Arial"/>
          <w:b w:val="1"/>
          <w:color w:val="000000"/>
          <w:sz w:val="20"/>
          <w:szCs w:val="20"/>
          <w:rtl w:val="0"/>
        </w:rPr>
        <w:t xml:space="preserve">8. </w:t>
      </w:r>
      <w:r w:rsidDel="00000000" w:rsidR="00000000" w:rsidRPr="00000000">
        <w:rPr>
          <w:rFonts w:ascii="Arial" w:cs="Arial" w:eastAsia="Arial" w:hAnsi="Arial"/>
          <w:b w:val="1"/>
          <w:sz w:val="20"/>
          <w:szCs w:val="20"/>
          <w:rtl w:val="0"/>
        </w:rPr>
        <w:t xml:space="preserve">Seller Representations and Warranties. </w:t>
      </w:r>
      <w:r w:rsidDel="00000000" w:rsidR="00000000" w:rsidRPr="00000000">
        <w:rPr>
          <w:rFonts w:ascii="Arial" w:cs="Arial" w:eastAsia="Arial" w:hAnsi="Arial"/>
          <w:sz w:val="20"/>
          <w:szCs w:val="20"/>
          <w:rtl w:val="0"/>
        </w:rPr>
        <w:t xml:space="preserve">Seller represents and warrants that:</w:t>
      </w: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(A)  Seller is the sole owner of record of the Property and has full right, power and authority to sell, convey and transfer the Property.</w:t>
        <w:br w:type="textWrapping"/>
        <w:t xml:space="preserve">(B)  Seller will convey to Buyer good and marketable title to the Property by providing to Buyer a valid general warranty deed.</w:t>
        <w:br w:type="textWrapping"/>
        <w:t xml:space="preserve">(C)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4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“foreign person” as defined in Section 1445(f) of the Internal Revenue Code of 1986, as amended.  </w:t>
      </w:r>
      <w:r w:rsidDel="00000000" w:rsidR="00000000" w:rsidRPr="00000000">
        <w:rPr>
          <w:rtl w:val="0"/>
        </w:rPr>
      </w:r>
    </w:p>
    <w:p w:rsidR="00000000" w:rsidDel="00000000" w:rsidP="00000000" w:rsidRDefault="00000000" w:rsidRPr="00000000" w14:paraId="0000004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mortgage liens on the Property will have been released on the date of the Closing.  </w:t>
      </w:r>
      <w:r w:rsidDel="00000000" w:rsidR="00000000" w:rsidRPr="00000000">
        <w:rPr>
          <w:rtl w:val="0"/>
        </w:rPr>
      </w:r>
    </w:p>
    <w:p w:rsidR="00000000" w:rsidDel="00000000" w:rsidP="00000000" w:rsidRDefault="00000000" w:rsidRPr="00000000" w14:paraId="0000004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neither knowledge nor notice of any pending public agency hearings or appeals affecting the Property and will promptly notify Buyer if Seller receives notice or learns of any such hearings between the signing of this Agreement and the date of the Closing.  </w:t>
      </w:r>
      <w:r w:rsidDel="00000000" w:rsidR="00000000" w:rsidRPr="00000000">
        <w:rPr>
          <w:rtl w:val="0"/>
        </w:rPr>
      </w:r>
    </w:p>
    <w:p w:rsidR="00000000" w:rsidDel="00000000" w:rsidP="00000000" w:rsidRDefault="00000000" w:rsidRPr="00000000" w14:paraId="0000004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“debtor” in a proceeding presently in any bankruptcy court.  </w:t>
      </w:r>
      <w:r w:rsidDel="00000000" w:rsidR="00000000" w:rsidRPr="00000000">
        <w:rPr>
          <w:rtl w:val="0"/>
        </w:rPr>
      </w:r>
    </w:p>
    <w:p w:rsidR="00000000" w:rsidDel="00000000" w:rsidP="00000000" w:rsidRDefault="00000000" w:rsidRPr="00000000" w14:paraId="0000004A">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no knowledge of the existence of any municipal lien and/or assessment.  </w:t>
      </w:r>
      <w:r w:rsidDel="00000000" w:rsidR="00000000" w:rsidRPr="00000000">
        <w:rPr>
          <w:rtl w:val="0"/>
        </w:rPr>
      </w:r>
    </w:p>
    <w:p w:rsidR="00000000" w:rsidDel="00000000" w:rsidP="00000000" w:rsidRDefault="00000000" w:rsidRPr="00000000" w14:paraId="0000004B">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will notify Buyer immediately of any matters that may impact the Property, including, but not limited to, attachments, liens and any notice zoning matters.  </w:t>
      </w:r>
      <w:r w:rsidDel="00000000" w:rsidR="00000000" w:rsidRPr="00000000">
        <w:rPr>
          <w:rtl w:val="0"/>
        </w:rPr>
      </w:r>
    </w:p>
    <w:p w:rsidR="00000000" w:rsidDel="00000000" w:rsidP="00000000" w:rsidRDefault="00000000" w:rsidRPr="00000000" w14:paraId="0000004C">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shall maintain the current insurance policy on the property until the Closing.  </w:t>
      </w:r>
      <w:r w:rsidDel="00000000" w:rsidR="00000000" w:rsidRPr="00000000">
        <w:rPr>
          <w:rtl w:val="0"/>
        </w:rPr>
      </w:r>
    </w:p>
    <w:p w:rsidR="00000000" w:rsidDel="00000000" w:rsidP="00000000" w:rsidRDefault="00000000" w:rsidRPr="00000000" w14:paraId="0000004D">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alterations, additions or improvements to the Property have been made pursuant to and in accordance with the necessary and required filings, permits, authorizations and/or consents.</w:t>
      </w:r>
    </w:p>
    <w:p w:rsidR="00000000" w:rsidDel="00000000" w:rsidP="00000000" w:rsidRDefault="00000000" w:rsidRPr="00000000" w14:paraId="0000004E">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b w:val="1"/>
          <w:color w:val="000000"/>
          <w:sz w:val="20"/>
          <w:szCs w:val="20"/>
          <w:rtl w:val="0"/>
        </w:rPr>
        <w:t xml:space="preserve">9. </w:t>
      </w:r>
      <w:r w:rsidDel="00000000" w:rsidR="00000000" w:rsidRPr="00000000">
        <w:rPr>
          <w:rFonts w:ascii="Arial" w:cs="Arial" w:eastAsia="Arial" w:hAnsi="Arial"/>
          <w:b w:val="1"/>
          <w:sz w:val="20"/>
          <w:szCs w:val="20"/>
          <w:rtl w:val="0"/>
        </w:rPr>
        <w:t xml:space="preserve">Inspection.</w:t>
      </w:r>
      <w:r w:rsidDel="00000000" w:rsidR="00000000" w:rsidRPr="00000000">
        <w:rPr>
          <w:rFonts w:ascii="Arial" w:cs="Arial" w:eastAsia="Arial" w:hAnsi="Arial"/>
          <w:sz w:val="20"/>
          <w:szCs w:val="20"/>
          <w:rtl w:val="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or before _______________, 20_____),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10. </w:t>
      </w:r>
      <w:r w:rsidDel="00000000" w:rsidR="00000000" w:rsidRPr="00000000">
        <w:rPr>
          <w:rFonts w:ascii="Arial" w:cs="Arial" w:eastAsia="Arial" w:hAnsi="Arial"/>
          <w:b w:val="1"/>
          <w:sz w:val="20"/>
          <w:szCs w:val="20"/>
          <w:rtl w:val="0"/>
        </w:rPr>
        <w:t xml:space="preserve">Title Insurance</w:t>
      </w:r>
      <w:r w:rsidDel="00000000" w:rsidR="00000000" w:rsidRPr="00000000">
        <w:rPr>
          <w:rFonts w:ascii="Arial" w:cs="Arial" w:eastAsia="Arial" w:hAnsi="Arial"/>
          <w:sz w:val="20"/>
          <w:szCs w:val="20"/>
          <w:rtl w:val="0"/>
        </w:rPr>
        <w:t xml:space="preserve">. As a condition to the Closing, Buyer shall obtain, at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Seller's</w:t>
      </w:r>
    </w:p>
    <w:p w:rsidR="00000000" w:rsidDel="00000000" w:rsidP="00000000" w:rsidRDefault="00000000" w:rsidRPr="00000000" w14:paraId="0000005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expense, a title insurance policy (the “Title Policy”) by a title insurance company selected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which is authorized to do business in _________________ [State of property] (the “Title Company”), subject only to: (Check all that apply)</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restrictions, limitations, regulations, ordinances and/or laws imposed by any governmental authority and any and all other provisions of any governmental restrictions, limitations, regulations, ordinances and/or public laws.  </w:t>
      </w:r>
      <w:r w:rsidDel="00000000" w:rsidR="00000000" w:rsidRPr="00000000">
        <w:rPr>
          <w:rtl w:val="0"/>
        </w:rPr>
      </w:r>
    </w:p>
    <w:p w:rsidR="00000000" w:rsidDel="00000000" w:rsidP="00000000" w:rsidRDefault="00000000" w:rsidRPr="00000000" w14:paraId="0000005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defect, lien or encumbrance created, suffered, assumed or known by the Buyer.  </w:t>
      </w:r>
      <w:r w:rsidDel="00000000" w:rsidR="00000000" w:rsidRPr="00000000">
        <w:rPr>
          <w:rtl w:val="0"/>
        </w:rPr>
      </w:r>
    </w:p>
    <w:p w:rsidR="00000000" w:rsidDel="00000000" w:rsidP="00000000" w:rsidRDefault="00000000" w:rsidRPr="00000000" w14:paraId="0000005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liens for real property taxes or assessments created or attaching between the date of the Title Policy and the date the deed or instrument of transfer is recorded.  </w:t>
      </w:r>
      <w:r w:rsidDel="00000000" w:rsidR="00000000" w:rsidRPr="00000000">
        <w:rPr>
          <w:rtl w:val="0"/>
        </w:rPr>
      </w:r>
    </w:p>
    <w:p w:rsidR="00000000" w:rsidDel="00000000" w:rsidP="00000000" w:rsidRDefault="00000000" w:rsidRPr="00000000" w14:paraId="0000005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rights of eminent domain.  </w:t>
      </w:r>
      <w:r w:rsidDel="00000000" w:rsidR="00000000" w:rsidRPr="00000000">
        <w:rPr>
          <w:rtl w:val="0"/>
        </w:rPr>
      </w:r>
    </w:p>
    <w:p w:rsidR="00000000" w:rsidDel="00000000" w:rsidP="00000000" w:rsidRDefault="00000000" w:rsidRPr="00000000" w14:paraId="0000005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claim under bankruptcy or other creditor’s rights laws that the transfer is a fraudulent conveyance.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b w:val="1"/>
          <w:color w:val="000000"/>
          <w:sz w:val="20"/>
          <w:szCs w:val="20"/>
          <w:rtl w:val="0"/>
        </w:rPr>
        <w:t xml:space="preserve">11. </w:t>
      </w:r>
      <w:r w:rsidDel="00000000" w:rsidR="00000000" w:rsidRPr="00000000">
        <w:rPr>
          <w:rFonts w:ascii="Arial" w:cs="Arial" w:eastAsia="Arial" w:hAnsi="Arial"/>
          <w:b w:val="1"/>
          <w:sz w:val="20"/>
          <w:szCs w:val="20"/>
          <w:rtl w:val="0"/>
        </w:rPr>
        <w:t xml:space="preserve">Closing</w:t>
      </w:r>
      <w:r w:rsidDel="00000000" w:rsidR="00000000" w:rsidRPr="00000000">
        <w:rPr>
          <w:rFonts w:ascii="Arial" w:cs="Arial" w:eastAsia="Arial" w:hAnsi="Arial"/>
          <w:sz w:val="20"/>
          <w:szCs w:val="20"/>
          <w:rtl w:val="0"/>
        </w:rPr>
        <w:t xml:space="preserve">.  The closing of the Transaction (the “Closing”) shall occur on _______________, 20_____ and shall take place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unless otherwise agreed upon by mutual consent of the Parties. Buyer has the right to make a final inspection of the Property prior to the Closing.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b w:val="1"/>
          <w:color w:val="000000"/>
          <w:sz w:val="20"/>
          <w:szCs w:val="20"/>
          <w:rtl w:val="0"/>
        </w:rPr>
        <w:t xml:space="preserve">12. </w:t>
      </w:r>
      <w:r w:rsidDel="00000000" w:rsidR="00000000" w:rsidRPr="00000000">
        <w:rPr>
          <w:rFonts w:ascii="Arial" w:cs="Arial" w:eastAsia="Arial" w:hAnsi="Arial"/>
          <w:b w:val="1"/>
          <w:sz w:val="20"/>
          <w:szCs w:val="20"/>
          <w:rtl w:val="0"/>
        </w:rPr>
        <w:t xml:space="preserve">Seller Closing Deliverables. </w:t>
      </w:r>
      <w:r w:rsidDel="00000000" w:rsidR="00000000" w:rsidRPr="00000000">
        <w:rPr>
          <w:rFonts w:ascii="Arial" w:cs="Arial" w:eastAsia="Arial" w:hAnsi="Arial"/>
          <w:sz w:val="20"/>
          <w:szCs w:val="20"/>
          <w:rtl w:val="0"/>
        </w:rPr>
        <w:t xml:space="preserve">At the Closing, Seller shall deliver to Buyer the following: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300" w:firstLine="0"/>
        <w:rPr/>
      </w:pPr>
      <w:r w:rsidDel="00000000" w:rsidR="00000000" w:rsidRPr="00000000">
        <w:rPr>
          <w:rFonts w:ascii="Arial" w:cs="Arial" w:eastAsia="Arial" w:hAnsi="Arial"/>
          <w:sz w:val="20"/>
          <w:szCs w:val="20"/>
          <w:rtl w:val="0"/>
        </w:rPr>
        <w:t xml:space="preserve">(A) A general warranty deed conveying to Buyer title to the Property, duly executed and acknowledged by Seller.</w:t>
      </w: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Arial" w:cs="Arial" w:eastAsia="Arial" w:hAnsi="Arial"/>
          <w:sz w:val="20"/>
          <w:szCs w:val="20"/>
          <w:rtl w:val="0"/>
        </w:rPr>
        <w:t xml:space="preserve">(B) A certificate from Seller certifying that Seller’s representations and warranties in this Agreement are true and correct as of the date of the Closing.</w:t>
      </w: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Fonts w:ascii="Arial" w:cs="Arial" w:eastAsia="Arial" w:hAnsi="Arial"/>
          <w:sz w:val="20"/>
          <w:szCs w:val="20"/>
          <w:rtl w:val="0"/>
        </w:rPr>
        <w:t xml:space="preserve">(C)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4">
      <w:pPr>
        <w:ind w:left="300" w:firstLine="0"/>
        <w:rPr/>
      </w:pPr>
      <w:r w:rsidDel="00000000" w:rsidR="00000000" w:rsidRPr="00000000">
        <w:rPr>
          <w:rFonts w:ascii="Arial" w:cs="Arial" w:eastAsia="Arial" w:hAnsi="Arial"/>
          <w:sz w:val="20"/>
          <w:szCs w:val="20"/>
          <w:rtl w:val="0"/>
        </w:rPr>
        <w:t xml:space="preserve">(D) All keys to doors and mailboxes, codes to any locks and owner’s manuals for appliances and fixtures.</w:t>
      </w:r>
      <w:r w:rsidDel="00000000" w:rsidR="00000000" w:rsidRPr="00000000">
        <w:rPr>
          <w:rtl w:val="0"/>
        </w:rPr>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Any other documents, certificates, notices, affidavits or statements required by this Agreement, the Title Company, the escrow agent (if any) or law to complete the Transaction.</w:t>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left="300" w:firstLine="0"/>
        <w:rPr/>
      </w:pPr>
      <w:r w:rsidDel="00000000" w:rsidR="00000000" w:rsidRPr="00000000">
        <w:rPr>
          <w:rFonts w:ascii="Arial" w:cs="Arial" w:eastAsia="Arial" w:hAnsi="Arial"/>
          <w:sz w:val="20"/>
          <w:szCs w:val="20"/>
          <w:rtl w:val="0"/>
        </w:rPr>
        <w:t xml:space="preserve">(Check all that apply)</w:t>
      </w:r>
      <w:r w:rsidDel="00000000" w:rsidR="00000000" w:rsidRPr="00000000">
        <w:rPr>
          <w:rtl w:val="0"/>
        </w:rPr>
      </w:r>
    </w:p>
    <w:p w:rsidR="00000000" w:rsidDel="00000000" w:rsidP="00000000" w:rsidRDefault="00000000" w:rsidRPr="00000000" w14:paraId="00000068">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certificate from Seller certifying that Seller is not a foreign person.</w:t>
      </w:r>
    </w:p>
    <w:p w:rsidR="00000000" w:rsidDel="00000000" w:rsidP="00000000" w:rsidRDefault="00000000" w:rsidRPr="00000000" w14:paraId="0000006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color w:val="000000"/>
          <w:sz w:val="20"/>
          <w:szCs w:val="20"/>
          <w:rtl w:val="0"/>
        </w:rPr>
        <w:t xml:space="preserve">13. </w:t>
      </w:r>
      <w:r w:rsidDel="00000000" w:rsidR="00000000" w:rsidRPr="00000000">
        <w:rPr>
          <w:rFonts w:ascii="Arial" w:cs="Arial" w:eastAsia="Arial" w:hAnsi="Arial"/>
          <w:b w:val="1"/>
          <w:sz w:val="20"/>
          <w:szCs w:val="20"/>
          <w:rtl w:val="0"/>
        </w:rPr>
        <w:t xml:space="preserve">Buyer Closing Deliverables. </w:t>
      </w:r>
      <w:r w:rsidDel="00000000" w:rsidR="00000000" w:rsidRPr="00000000">
        <w:rPr>
          <w:rFonts w:ascii="Arial" w:cs="Arial" w:eastAsia="Arial" w:hAnsi="Arial"/>
          <w:sz w:val="20"/>
          <w:szCs w:val="20"/>
          <w:rtl w:val="0"/>
        </w:rPr>
        <w:t xml:space="preserve">At the Closing, Buyer shall deliver to Seller the following:</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300" w:firstLine="0"/>
        <w:rPr/>
      </w:pPr>
      <w:r w:rsidDel="00000000" w:rsidR="00000000" w:rsidRPr="00000000">
        <w:rPr>
          <w:rFonts w:ascii="Arial" w:cs="Arial" w:eastAsia="Arial" w:hAnsi="Arial"/>
          <w:sz w:val="20"/>
          <w:szCs w:val="20"/>
          <w:rtl w:val="0"/>
        </w:rPr>
        <w:t xml:space="preserve">(A) The full amount of the balance of the Purchase Price, as adjusted by any pro rations or credits.</w:t>
      </w:r>
      <w:r w:rsidDel="00000000" w:rsidR="00000000" w:rsidRPr="00000000">
        <w:rPr>
          <w:rtl w:val="0"/>
        </w:rPr>
      </w:r>
    </w:p>
    <w:p w:rsidR="00000000" w:rsidDel="00000000" w:rsidP="00000000" w:rsidRDefault="00000000" w:rsidRPr="00000000" w14:paraId="0000006E">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or statements required by this Agreement, the Title Company, the escrow agent (if any) or law to complete the Transaction. </w:t>
      </w:r>
    </w:p>
    <w:p w:rsidR="00000000" w:rsidDel="00000000" w:rsidP="00000000" w:rsidRDefault="00000000" w:rsidRPr="00000000" w14:paraId="00000070">
      <w:pPr>
        <w:ind w:left="300" w:firstLine="0"/>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14. </w:t>
      </w:r>
      <w:r w:rsidDel="00000000" w:rsidR="00000000" w:rsidRPr="00000000">
        <w:rPr>
          <w:rFonts w:ascii="Arial" w:cs="Arial" w:eastAsia="Arial" w:hAnsi="Arial"/>
          <w:b w:val="1"/>
          <w:sz w:val="20"/>
          <w:szCs w:val="20"/>
          <w:rtl w:val="0"/>
        </w:rPr>
        <w:t xml:space="preserve">Seller Closing Costs. </w:t>
      </w:r>
      <w:r w:rsidDel="00000000" w:rsidR="00000000" w:rsidRPr="00000000">
        <w:rPr>
          <w:rFonts w:ascii="Arial" w:cs="Arial" w:eastAsia="Arial" w:hAnsi="Arial"/>
          <w:sz w:val="20"/>
          <w:szCs w:val="20"/>
          <w:rtl w:val="0"/>
        </w:rPr>
        <w:t xml:space="preserve">On or before the Closing, Seller shall pay:</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r w:rsidDel="00000000" w:rsidR="00000000" w:rsidRPr="00000000">
        <w:rPr>
          <w:rtl w:val="0"/>
        </w:rPr>
      </w:r>
    </w:p>
    <w:p w:rsidR="00000000" w:rsidDel="00000000" w:rsidP="00000000" w:rsidRDefault="00000000" w:rsidRPr="00000000" w14:paraId="00000075">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releasing any mortgage, financing statement, or other debt security.  </w:t>
      </w:r>
      <w:r w:rsidDel="00000000" w:rsidR="00000000" w:rsidRPr="00000000">
        <w:rPr>
          <w:rtl w:val="0"/>
        </w:rPr>
      </w:r>
    </w:p>
    <w:p w:rsidR="00000000" w:rsidDel="00000000" w:rsidP="00000000" w:rsidRDefault="00000000" w:rsidRPr="00000000" w14:paraId="00000076">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removing, remedying or curing any contingencies.  </w:t>
      </w:r>
      <w:r w:rsidDel="00000000" w:rsidR="00000000" w:rsidRPr="00000000">
        <w:rPr>
          <w:rtl w:val="0"/>
        </w:rPr>
      </w:r>
    </w:p>
    <w:p w:rsidR="00000000" w:rsidDel="00000000" w:rsidP="00000000" w:rsidRDefault="00000000" w:rsidRPr="00000000" w14:paraId="00000077">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preparation of the deed.  </w:t>
      </w:r>
      <w:r w:rsidDel="00000000" w:rsidR="00000000" w:rsidRPr="00000000">
        <w:rPr>
          <w:rtl w:val="0"/>
        </w:rPr>
      </w:r>
    </w:p>
    <w:p w:rsidR="00000000" w:rsidDel="00000000" w:rsidP="00000000" w:rsidRDefault="00000000" w:rsidRPr="00000000" w14:paraId="00000078">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broker commissions or fees.  </w:t>
      </w:r>
      <w:r w:rsidDel="00000000" w:rsidR="00000000" w:rsidRPr="00000000">
        <w:rPr>
          <w:rtl w:val="0"/>
        </w:rPr>
      </w:r>
    </w:p>
    <w:p w:rsidR="00000000" w:rsidDel="00000000" w:rsidP="00000000" w:rsidRDefault="00000000" w:rsidRPr="00000000" w14:paraId="00000079">
      <w:pPr>
        <w:ind w:left="600"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property gains tax, as required by federal or state law. </w:t>
      </w:r>
    </w:p>
    <w:p w:rsidR="00000000" w:rsidDel="00000000" w:rsidP="00000000" w:rsidRDefault="00000000" w:rsidRPr="00000000" w14:paraId="0000007A">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15. </w:t>
      </w:r>
      <w:r w:rsidDel="00000000" w:rsidR="00000000" w:rsidRPr="00000000">
        <w:rPr>
          <w:rFonts w:ascii="Arial" w:cs="Arial" w:eastAsia="Arial" w:hAnsi="Arial"/>
          <w:b w:val="1"/>
          <w:sz w:val="20"/>
          <w:szCs w:val="20"/>
          <w:rtl w:val="0"/>
        </w:rPr>
        <w:t xml:space="preserve">Buyer Closing Costs. </w:t>
      </w:r>
      <w:r w:rsidDel="00000000" w:rsidR="00000000" w:rsidRPr="00000000">
        <w:rPr>
          <w:rFonts w:ascii="Arial" w:cs="Arial" w:eastAsia="Arial" w:hAnsi="Arial"/>
          <w:sz w:val="20"/>
          <w:szCs w:val="20"/>
          <w:rtl w:val="0"/>
        </w:rPr>
        <w:t xml:space="preserve">On or before the Closing, Buyer shall pay: (Check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D">
      <w:pPr>
        <w:ind w:left="300" w:hanging="30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7E">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p>
    <w:p w:rsidR="00000000" w:rsidDel="00000000" w:rsidP="00000000" w:rsidRDefault="00000000" w:rsidRPr="00000000" w14:paraId="0000007F">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or expenses related to obtaining financing, including origination or commitment fees and the lender’s title insurance policy.  </w:t>
      </w:r>
      <w:r w:rsidDel="00000000" w:rsidR="00000000" w:rsidRPr="00000000">
        <w:rPr>
          <w:rtl w:val="0"/>
        </w:rPr>
      </w:r>
    </w:p>
    <w:p w:rsidR="00000000" w:rsidDel="00000000" w:rsidP="00000000" w:rsidRDefault="00000000" w:rsidRPr="00000000" w14:paraId="00000080">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recording of the deed.  </w:t>
      </w:r>
      <w:r w:rsidDel="00000000" w:rsidR="00000000" w:rsidRPr="00000000">
        <w:rPr>
          <w:rtl w:val="0"/>
        </w:rPr>
      </w:r>
    </w:p>
    <w:p w:rsidR="00000000" w:rsidDel="00000000" w:rsidP="00000000" w:rsidRDefault="00000000" w:rsidRPr="00000000" w14:paraId="00000081">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other costs and expenses associated with this Agreement, unless otherwise agreed to by the Parties. </w:t>
      </w:r>
    </w:p>
    <w:p w:rsidR="00000000" w:rsidDel="00000000" w:rsidP="00000000" w:rsidRDefault="00000000" w:rsidRPr="00000000" w14:paraId="00000082">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83">
      <w:pPr>
        <w:ind w:left="300" w:hanging="16.000000000000014"/>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16. </w:t>
      </w:r>
      <w:r w:rsidDel="00000000" w:rsidR="00000000" w:rsidRPr="00000000">
        <w:rPr>
          <w:rFonts w:ascii="Arial" w:cs="Arial" w:eastAsia="Arial" w:hAnsi="Arial"/>
          <w:b w:val="1"/>
          <w:sz w:val="20"/>
          <w:szCs w:val="20"/>
          <w:rtl w:val="0"/>
        </w:rPr>
        <w:t xml:space="preserve">Delayed Closing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be extended an additional __________ days if Buyer’s lender requires additional documentation or information. The delay in the Closing will not be the fault of Buyer.</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delayed.</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w:cs="Arial" w:eastAsia="Arial" w:hAnsi="Arial"/>
          <w:b w:val="1"/>
          <w:color w:val="000000"/>
          <w:sz w:val="20"/>
          <w:szCs w:val="20"/>
          <w:rtl w:val="0"/>
        </w:rPr>
        <w:t xml:space="preserve">17. </w:t>
      </w:r>
      <w:r w:rsidDel="00000000" w:rsidR="00000000" w:rsidRPr="00000000">
        <w:rPr>
          <w:rFonts w:ascii="Arial" w:cs="Arial" w:eastAsia="Arial" w:hAnsi="Arial"/>
          <w:b w:val="1"/>
          <w:sz w:val="20"/>
          <w:szCs w:val="20"/>
          <w:rtl w:val="0"/>
        </w:rPr>
        <w:t xml:space="preserve">Risk of Loss</w:t>
      </w:r>
      <w:r w:rsidDel="00000000" w:rsidR="00000000" w:rsidRPr="00000000">
        <w:rPr>
          <w:rFonts w:ascii="Arial" w:cs="Arial" w:eastAsia="Arial" w:hAnsi="Arial"/>
          <w:sz w:val="20"/>
          <w:szCs w:val="20"/>
          <w:rtl w:val="0"/>
        </w:rPr>
        <w:t xml:space="preserve">.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Arial" w:cs="Arial" w:eastAsia="Arial" w:hAnsi="Arial"/>
          <w:b w:val="1"/>
          <w:color w:val="000000"/>
          <w:sz w:val="20"/>
          <w:szCs w:val="20"/>
          <w:rtl w:val="0"/>
        </w:rPr>
        <w:t xml:space="preserve">18. </w:t>
      </w:r>
      <w:r w:rsidDel="00000000" w:rsidR="00000000" w:rsidRPr="00000000">
        <w:rPr>
          <w:rFonts w:ascii="Arial" w:cs="Arial" w:eastAsia="Arial" w:hAnsi="Arial"/>
          <w:b w:val="1"/>
          <w:sz w:val="20"/>
          <w:szCs w:val="20"/>
          <w:rtl w:val="0"/>
        </w:rPr>
        <w:t xml:space="preserve">Possession of the Property</w:t>
      </w:r>
      <w:r w:rsidDel="00000000" w:rsidR="00000000" w:rsidRPr="00000000">
        <w:rPr>
          <w:rFonts w:ascii="Arial" w:cs="Arial" w:eastAsia="Arial" w:hAnsi="Arial"/>
          <w:sz w:val="20"/>
          <w:szCs w:val="20"/>
          <w:rtl w:val="0"/>
        </w:rPr>
        <w:t xml:space="preserve">. Seller shall deliver exclusive possession of the Property on _______________, 20_____.  </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19. </w:t>
      </w:r>
      <w:r w:rsidDel="00000000" w:rsidR="00000000" w:rsidRPr="00000000">
        <w:rPr>
          <w:rFonts w:ascii="Arial" w:cs="Arial" w:eastAsia="Arial" w:hAnsi="Arial"/>
          <w:b w:val="1"/>
          <w:sz w:val="20"/>
          <w:szCs w:val="20"/>
          <w:rtl w:val="0"/>
        </w:rPr>
        <w:t xml:space="preserve">Assumption of Leases.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currently being leased.</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currently subject to the following lease or rental agreements (the “Leases”): _______________________________________________________________________</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sz w:val="20"/>
          <w:szCs w:val="20"/>
          <w:rtl w:val="0"/>
        </w:rPr>
        <w:t xml:space="preserve">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color w:val="000000"/>
          <w:sz w:val="20"/>
          <w:szCs w:val="20"/>
          <w:rtl w:val="0"/>
        </w:rPr>
        <w:t xml:space="preserve">20. </w:t>
      </w:r>
      <w:r w:rsidDel="00000000" w:rsidR="00000000" w:rsidRPr="00000000">
        <w:rPr>
          <w:rFonts w:ascii="Arial" w:cs="Arial" w:eastAsia="Arial" w:hAnsi="Arial"/>
          <w:b w:val="1"/>
          <w:sz w:val="20"/>
          <w:szCs w:val="20"/>
          <w:rtl w:val="0"/>
        </w:rPr>
        <w:t xml:space="preserve">Buyer’s Lien</w:t>
      </w:r>
      <w:r w:rsidDel="00000000" w:rsidR="00000000" w:rsidRPr="00000000">
        <w:rPr>
          <w:rFonts w:ascii="Arial" w:cs="Arial" w:eastAsia="Arial" w:hAnsi="Arial"/>
          <w:sz w:val="20"/>
          <w:szCs w:val="20"/>
          <w:rtl w:val="0"/>
        </w:rPr>
        <w:t xml:space="preserve">. All sums paid on account of this Agreement and the reasonable expenses related to the examination of title are hereby made a lien upon the Property, but such lien shall not continue after default by Buyer hereunder.</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color w:val="000000"/>
          <w:sz w:val="20"/>
          <w:szCs w:val="20"/>
          <w:rtl w:val="0"/>
        </w:rPr>
        <w:t xml:space="preserve">21. </w:t>
      </w:r>
      <w:r w:rsidDel="00000000" w:rsidR="00000000" w:rsidRPr="00000000">
        <w:rPr>
          <w:rFonts w:ascii="Arial" w:cs="Arial" w:eastAsia="Arial" w:hAnsi="Arial"/>
          <w:b w:val="1"/>
          <w:sz w:val="20"/>
          <w:szCs w:val="20"/>
          <w:rtl w:val="0"/>
        </w:rPr>
        <w:t xml:space="preserve">Condition of Property. </w:t>
      </w:r>
      <w:r w:rsidDel="00000000" w:rsidR="00000000" w:rsidRPr="00000000">
        <w:rPr>
          <w:rFonts w:ascii="Arial" w:cs="Arial" w:eastAsia="Arial" w:hAnsi="Arial"/>
          <w:sz w:val="20"/>
          <w:szCs w:val="20"/>
          <w:rtl w:val="0"/>
        </w:rPr>
        <w:t xml:space="preserve">Buyer acknowledges that Buyer is purchasing the Property “AS IS” in the condition that it is in at Buyer’s final inspection. Seller agrees that the Property shall be in the same condition on the date of the Closing as of the date that Buyer’s final inspection is completed.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22. </w:t>
      </w:r>
      <w:r w:rsidDel="00000000" w:rsidR="00000000" w:rsidRPr="00000000">
        <w:rPr>
          <w:rFonts w:ascii="Arial" w:cs="Arial" w:eastAsia="Arial" w:hAnsi="Arial"/>
          <w:b w:val="1"/>
          <w:sz w:val="20"/>
          <w:szCs w:val="20"/>
          <w:rtl w:val="0"/>
        </w:rPr>
        <w:t xml:space="preserve">Sex Offender Registry Notice.</w:t>
      </w:r>
      <w:r w:rsidDel="00000000" w:rsidR="00000000" w:rsidRPr="00000000">
        <w:rPr>
          <w:rFonts w:ascii="Arial" w:cs="Arial" w:eastAsia="Arial" w:hAnsi="Arial"/>
          <w:sz w:val="20"/>
          <w:szCs w:val="20"/>
          <w:rtl w:val="0"/>
        </w:rPr>
        <w:t xml:space="preserve">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color w:val="000000"/>
          <w:sz w:val="20"/>
          <w:szCs w:val="20"/>
          <w:rtl w:val="0"/>
        </w:rPr>
        <w:t xml:space="preserve">23. </w:t>
      </w:r>
      <w:r w:rsidDel="00000000" w:rsidR="00000000" w:rsidRPr="00000000">
        <w:rPr>
          <w:rFonts w:ascii="Arial" w:cs="Arial" w:eastAsia="Arial" w:hAnsi="Arial"/>
          <w:b w:val="1"/>
          <w:sz w:val="20"/>
          <w:szCs w:val="20"/>
          <w:rtl w:val="0"/>
        </w:rPr>
        <w:t xml:space="preserve">Real Estate Taxes</w:t>
      </w:r>
      <w:r w:rsidDel="00000000" w:rsidR="00000000" w:rsidRPr="00000000">
        <w:rPr>
          <w:rFonts w:ascii="Arial" w:cs="Arial" w:eastAsia="Arial" w:hAnsi="Arial"/>
          <w:sz w:val="20"/>
          <w:szCs w:val="20"/>
          <w:rtl w:val="0"/>
        </w:rPr>
        <w:t xml:space="preserve">. All real property taxes and adjustments which are delinquent shall be paid at the Closing out of funds due to Seller. Any non-delinquent real property taxes and adjustments, if any, shall be apportioned pro rata on an accrual basis.</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color w:val="000000"/>
          <w:sz w:val="20"/>
          <w:szCs w:val="20"/>
          <w:rtl w:val="0"/>
        </w:rPr>
        <w:t xml:space="preserve">24. 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color w:val="000000"/>
          <w:sz w:val="20"/>
          <w:szCs w:val="20"/>
          <w:rtl w:val="0"/>
        </w:rPr>
        <w:t xml:space="preserve">25. </w:t>
      </w:r>
      <w:r w:rsidDel="00000000" w:rsidR="00000000" w:rsidRPr="00000000">
        <w:rPr>
          <w:rFonts w:ascii="Arial" w:cs="Arial" w:eastAsia="Arial" w:hAnsi="Arial"/>
          <w:b w:val="1"/>
          <w:sz w:val="20"/>
          <w:szCs w:val="20"/>
          <w:rtl w:val="0"/>
        </w:rPr>
        <w:t xml:space="preserve">Acceptance of Deed</w:t>
      </w:r>
      <w:r w:rsidDel="00000000" w:rsidR="00000000" w:rsidRPr="00000000">
        <w:rPr>
          <w:rFonts w:ascii="Arial" w:cs="Arial" w:eastAsia="Arial" w:hAnsi="Arial"/>
          <w:sz w:val="20"/>
          <w:szCs w:val="20"/>
          <w:rtl w:val="0"/>
        </w:rPr>
        <w:t xml:space="preserve">.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b w:val="1"/>
          <w:color w:val="000000"/>
          <w:sz w:val="20"/>
          <w:szCs w:val="20"/>
          <w:rtl w:val="0"/>
        </w:rPr>
        <w:t xml:space="preserve">26. </w:t>
      </w:r>
      <w:r w:rsidDel="00000000" w:rsidR="00000000" w:rsidRPr="00000000">
        <w:rPr>
          <w:rFonts w:ascii="Arial" w:cs="Arial" w:eastAsia="Arial" w:hAnsi="Arial"/>
          <w:b w:val="1"/>
          <w:sz w:val="20"/>
          <w:szCs w:val="20"/>
          <w:rtl w:val="0"/>
        </w:rPr>
        <w:t xml:space="preserve">Bankruptcy. </w:t>
      </w:r>
      <w:r w:rsidDel="00000000" w:rsidR="00000000" w:rsidRPr="00000000">
        <w:rPr>
          <w:rFonts w:ascii="Arial" w:cs="Arial" w:eastAsia="Arial" w:hAnsi="Arial"/>
          <w:sz w:val="20"/>
          <w:szCs w:val="20"/>
          <w:rtl w:val="0"/>
        </w:rPr>
        <w:t xml:space="preserve">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color w:val="000000"/>
          <w:sz w:val="20"/>
          <w:szCs w:val="20"/>
          <w:rtl w:val="0"/>
        </w:rPr>
        <w:t xml:space="preserve">27. </w:t>
      </w:r>
      <w:r w:rsidDel="00000000" w:rsidR="00000000" w:rsidRPr="00000000">
        <w:rPr>
          <w:rFonts w:ascii="Arial" w:cs="Arial" w:eastAsia="Arial" w:hAnsi="Arial"/>
          <w:b w:val="1"/>
          <w:sz w:val="20"/>
          <w:szCs w:val="20"/>
          <w:rtl w:val="0"/>
        </w:rPr>
        <w:t xml:space="preserve">Attorney’s Fees</w:t>
      </w:r>
      <w:r w:rsidDel="00000000" w:rsidR="00000000" w:rsidRPr="00000000">
        <w:rPr>
          <w:rFonts w:ascii="Arial" w:cs="Arial" w:eastAsia="Arial" w:hAnsi="Arial"/>
          <w:sz w:val="20"/>
          <w:szCs w:val="20"/>
          <w:rtl w:val="0"/>
        </w:rPr>
        <w:t xml:space="preserve">.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color w:val="000000"/>
          <w:sz w:val="20"/>
          <w:szCs w:val="20"/>
          <w:rtl w:val="0"/>
        </w:rPr>
        <w:t xml:space="preserve">28. </w:t>
      </w:r>
      <w:r w:rsidDel="00000000" w:rsidR="00000000" w:rsidRPr="00000000">
        <w:rPr>
          <w:rFonts w:ascii="Arial" w:cs="Arial" w:eastAsia="Arial" w:hAnsi="Arial"/>
          <w:b w:val="1"/>
          <w:sz w:val="20"/>
          <w:szCs w:val="20"/>
          <w:rtl w:val="0"/>
        </w:rPr>
        <w:t xml:space="preserve">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_________________, not including its conflicts of law provisions.</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29. 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AC">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Arial" w:cs="Arial" w:eastAsia="Arial" w:hAnsi="Arial"/>
          <w:b w:val="1"/>
          <w:color w:val="000000"/>
          <w:sz w:val="20"/>
          <w:szCs w:val="20"/>
          <w:rtl w:val="0"/>
        </w:rPr>
        <w:t xml:space="preserve">30. 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Fonts w:ascii="Arial" w:cs="Arial" w:eastAsia="Arial" w:hAnsi="Arial"/>
          <w:b w:val="1"/>
          <w:color w:val="000000"/>
          <w:sz w:val="20"/>
          <w:szCs w:val="20"/>
          <w:rtl w:val="0"/>
        </w:rPr>
        <w:t xml:space="preserve">31. </w:t>
      </w:r>
      <w:r w:rsidDel="00000000" w:rsidR="00000000" w:rsidRPr="00000000">
        <w:rPr>
          <w:rFonts w:ascii="Arial" w:cs="Arial" w:eastAsia="Arial" w:hAnsi="Arial"/>
          <w:b w:val="1"/>
          <w:sz w:val="20"/>
          <w:szCs w:val="20"/>
          <w:rtl w:val="0"/>
        </w:rPr>
        <w:t xml:space="preserve">Assignment</w:t>
      </w:r>
      <w:r w:rsidDel="00000000" w:rsidR="00000000" w:rsidRPr="00000000">
        <w:rPr>
          <w:rFonts w:ascii="Arial" w:cs="Arial" w:eastAsia="Arial" w:hAnsi="Arial"/>
          <w:sz w:val="20"/>
          <w:szCs w:val="20"/>
          <w:rtl w:val="0"/>
        </w:rPr>
        <w:t xml:space="preserve">.  This Agreement and Buyer’s rights under this Agreement may not be assigned by Buyer without the express written consent of Seller.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Arial" w:cs="Arial" w:eastAsia="Arial" w:hAnsi="Arial"/>
          <w:b w:val="1"/>
          <w:color w:val="000000"/>
          <w:sz w:val="20"/>
          <w:szCs w:val="20"/>
          <w:rtl w:val="0"/>
        </w:rPr>
        <w:t xml:space="preserve">32. 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b w:val="1"/>
          <w:color w:val="000000"/>
          <w:sz w:val="20"/>
          <w:szCs w:val="20"/>
          <w:rtl w:val="0"/>
        </w:rPr>
        <w:t xml:space="preserve">33. </w:t>
      </w:r>
      <w:r w:rsidDel="00000000" w:rsidR="00000000" w:rsidRPr="00000000">
        <w:rPr>
          <w:rFonts w:ascii="Arial" w:cs="Arial" w:eastAsia="Arial" w:hAnsi="Arial"/>
          <w:b w:val="1"/>
          <w:sz w:val="20"/>
          <w:szCs w:val="20"/>
          <w:rtl w:val="0"/>
        </w:rPr>
        <w:t xml:space="preserve">Waiver. </w:t>
      </w:r>
      <w:r w:rsidDel="00000000" w:rsidR="00000000" w:rsidRPr="00000000">
        <w:rPr>
          <w:rFonts w:ascii="Arial" w:cs="Arial" w:eastAsia="Arial" w:hAnsi="Arial"/>
          <w:sz w:val="20"/>
          <w:szCs w:val="20"/>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Fonts w:ascii="Arial" w:cs="Arial" w:eastAsia="Arial" w:hAnsi="Arial"/>
          <w:b w:val="1"/>
          <w:color w:val="000000"/>
          <w:sz w:val="20"/>
          <w:szCs w:val="20"/>
          <w:rtl w:val="0"/>
        </w:rPr>
        <w:t xml:space="preserve">34. </w:t>
      </w:r>
      <w:r w:rsidDel="00000000" w:rsidR="00000000" w:rsidRPr="00000000">
        <w:rPr>
          <w:rFonts w:ascii="Arial" w:cs="Arial" w:eastAsia="Arial" w:hAnsi="Arial"/>
          <w:b w:val="1"/>
          <w:sz w:val="20"/>
          <w:szCs w:val="20"/>
          <w:rtl w:val="0"/>
        </w:rPr>
        <w:t xml:space="preserve">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executors, administrators, successors and permitted assigns.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Fonts w:ascii="Arial" w:cs="Arial" w:eastAsia="Arial" w:hAnsi="Arial"/>
          <w:b w:val="1"/>
          <w:color w:val="000000"/>
          <w:sz w:val="20"/>
          <w:szCs w:val="20"/>
          <w:rtl w:val="0"/>
        </w:rPr>
        <w:t xml:space="preserve">35. </w:t>
      </w:r>
      <w:r w:rsidDel="00000000" w:rsidR="00000000" w:rsidRPr="00000000">
        <w:rPr>
          <w:rFonts w:ascii="Arial" w:cs="Arial" w:eastAsia="Arial" w:hAnsi="Arial"/>
          <w:b w:val="1"/>
          <w:sz w:val="20"/>
          <w:szCs w:val="20"/>
          <w:rtl w:val="0"/>
        </w:rPr>
        <w:t xml:space="preserve">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Fonts w:ascii="Arial" w:cs="Arial" w:eastAsia="Arial" w:hAnsi="Arial"/>
          <w:b w:val="1"/>
          <w:color w:val="000000"/>
          <w:sz w:val="20"/>
          <w:szCs w:val="20"/>
          <w:rtl w:val="0"/>
        </w:rPr>
        <w:t xml:space="preserve">36. 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w:cs="Arial" w:eastAsia="Arial" w:hAnsi="Arial"/>
          <w:b w:val="1"/>
          <w:color w:val="000000"/>
          <w:sz w:val="20"/>
          <w:szCs w:val="20"/>
          <w:rtl w:val="0"/>
        </w:rPr>
        <w:t xml:space="preserve">37. 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b w:val="1"/>
          <w:color w:val="000000"/>
          <w:sz w:val="20"/>
          <w:szCs w:val="20"/>
          <w:rtl w:val="0"/>
        </w:rPr>
        <w:t xml:space="preserve">38. </w:t>
      </w:r>
      <w:r w:rsidDel="00000000" w:rsidR="00000000" w:rsidRPr="00000000">
        <w:rPr>
          <w:rFonts w:ascii="Arial" w:cs="Arial" w:eastAsia="Arial" w:hAnsi="Arial"/>
          <w:b w:val="1"/>
          <w:sz w:val="20"/>
          <w:szCs w:val="20"/>
          <w:rtl w:val="0"/>
        </w:rPr>
        <w:t xml:space="preserve">Entire Agreement</w:t>
      </w:r>
      <w:r w:rsidDel="00000000" w:rsidR="00000000" w:rsidRPr="00000000">
        <w:rPr>
          <w:rFonts w:ascii="Arial" w:cs="Arial" w:eastAsia="Arial" w:hAnsi="Arial"/>
          <w:sz w:val="20"/>
          <w:szCs w:val="20"/>
          <w:rtl w:val="0"/>
        </w:rPr>
        <w:t xml:space="preserve">.  This Agreement contains the entire understanding between the Parties and supersedes and cancels all prior agreements of the Parties, whether oral or written, with respect to the subject matter.</w:t>
        <w:br w:type="textWrapping"/>
        <w:br w:type="textWrapping"/>
      </w:r>
      <w:r w:rsidDel="00000000" w:rsidR="00000000" w:rsidRPr="00000000">
        <w:rPr>
          <w:rFonts w:ascii="Arial" w:cs="Arial" w:eastAsia="Arial" w:hAnsi="Arial"/>
          <w:b w:val="1"/>
          <w:color w:val="000000"/>
          <w:sz w:val="20"/>
          <w:szCs w:val="20"/>
          <w:rtl w:val="0"/>
        </w:rPr>
        <w:t xml:space="preserve">39. </w:t>
      </w:r>
      <w:r w:rsidDel="00000000" w:rsidR="00000000" w:rsidRPr="00000000">
        <w:rPr>
          <w:rFonts w:ascii="Arial" w:cs="Arial" w:eastAsia="Arial" w:hAnsi="Arial"/>
          <w:b w:val="1"/>
          <w:sz w:val="20"/>
          <w:szCs w:val="20"/>
          <w:rtl w:val="0"/>
        </w:rPr>
        <w:t xml:space="preserve">Miscellaneous. </w:t>
      </w: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first date written above. </w:t>
      </w: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tbl>
      <w:tblPr>
        <w:tblStyle w:val="Table2"/>
        <w:tblW w:w="9360.0" w:type="dxa"/>
        <w:jc w:val="center"/>
        <w:tblLayout w:type="fixed"/>
        <w:tblLook w:val="0400"/>
      </w:tblPr>
      <w:tblGrid>
        <w:gridCol w:w="4267"/>
        <w:gridCol w:w="283"/>
        <w:gridCol w:w="4810"/>
        <w:tblGridChange w:id="0">
          <w:tblGrid>
            <w:gridCol w:w="4267"/>
            <w:gridCol w:w="283"/>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E">
            <w:pPr>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0">
            <w:pPr>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bl>
      <w:tblPr>
        <w:tblStyle w:val="Table3"/>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5">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8">
            <w:pPr>
              <w:jc w:val="center"/>
              <w:rPr/>
            </w:pPr>
            <w:r w:rsidDel="00000000" w:rsidR="00000000" w:rsidRPr="00000000">
              <w:rPr>
                <w:rFonts w:ascii="Arial" w:cs="Arial" w:eastAsia="Arial" w:hAnsi="Arial"/>
                <w:b w:val="1"/>
                <w:sz w:val="18"/>
                <w:szCs w:val="18"/>
                <w:rtl w:val="0"/>
              </w:rPr>
              <w:t xml:space="preserve">Seller’s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A">
            <w:pPr>
              <w:jc w:val="center"/>
              <w:rPr/>
            </w:pPr>
            <w:r w:rsidDel="00000000" w:rsidR="00000000" w:rsidRPr="00000000">
              <w:rPr>
                <w:rFonts w:ascii="Arial" w:cs="Arial" w:eastAsia="Arial" w:hAnsi="Arial"/>
                <w:b w:val="1"/>
                <w:sz w:val="18"/>
                <w:szCs w:val="18"/>
                <w:rtl w:val="0"/>
              </w:rPr>
              <w:t xml:space="preserve">Seller’s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F">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2">
            <w:pPr>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3">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4">
            <w:pPr>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Full Name</w:t>
            </w:r>
            <w:r w:rsidDel="00000000" w:rsidR="00000000" w:rsidRPr="00000000">
              <w:rPr>
                <w:rtl w:val="0"/>
              </w:rPr>
            </w:r>
          </w:p>
        </w:tc>
      </w:tr>
    </w:tbl>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5"/>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9">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A">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C">
            <w:pPr>
              <w:jc w:val="center"/>
              <w:rPr/>
            </w:pPr>
            <w:r w:rsidDel="00000000" w:rsidR="00000000" w:rsidRPr="00000000">
              <w:rPr>
                <w:rFonts w:ascii="Arial" w:cs="Arial" w:eastAsia="Arial" w:hAnsi="Arial"/>
                <w:b w:val="1"/>
                <w:sz w:val="18"/>
                <w:szCs w:val="18"/>
                <w:rtl w:val="0"/>
              </w:rPr>
              <w:t xml:space="preserve">Buyer’s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E">
            <w:pPr>
              <w:jc w:val="center"/>
              <w:rPr/>
            </w:pPr>
            <w:r w:rsidDel="00000000" w:rsidR="00000000" w:rsidRPr="00000000">
              <w:rPr>
                <w:rFonts w:ascii="Arial" w:cs="Arial" w:eastAsia="Arial" w:hAnsi="Arial"/>
                <w:b w:val="1"/>
                <w:sz w:val="18"/>
                <w:szCs w:val="18"/>
                <w:rtl w:val="0"/>
              </w:rPr>
              <w:t xml:space="preserve">Buyer’s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6">
      <w:pPr>
        <w:rPr/>
      </w:pPr>
      <w:r w:rsidDel="00000000" w:rsidR="00000000" w:rsidRPr="00000000">
        <w:rPr>
          <w:rFonts w:ascii="Arial" w:cs="Arial" w:eastAsia="Arial" w:hAnsi="Arial"/>
          <w:b w:val="1"/>
          <w:sz w:val="20"/>
          <w:szCs w:val="20"/>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Fonts w:ascii="Arial" w:cs="Arial" w:eastAsia="Arial" w:hAnsi="Arial"/>
          <w:b w:val="1"/>
          <w:sz w:val="20"/>
          <w:szCs w:val="20"/>
          <w:rtl w:val="0"/>
        </w:rPr>
        <w:t xml:space="preserve">Lead Warning Statement</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Fonts w:ascii="Arial" w:cs="Arial" w:eastAsia="Arial" w:hAnsi="Arial"/>
          <w:b w:val="1"/>
          <w:sz w:val="20"/>
          <w:szCs w:val="20"/>
          <w:rtl w:val="0"/>
        </w:rPr>
        <w:t xml:space="preserve">Seller’s Disclosure</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Arial" w:cs="Arial" w:eastAsia="Arial" w:hAnsi="Arial"/>
          <w:sz w:val="20"/>
          <w:szCs w:val="20"/>
          <w:rtl w:val="0"/>
        </w:rPr>
        <w:t xml:space="preserve">(a) Presence of lead-based paint and/or lead-based paint hazards (check (i) or (ii) below):  </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ind w:left="300" w:firstLine="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 </w:t>
      </w:r>
      <w:r w:rsidDel="00000000" w:rsidR="00000000" w:rsidRPr="00000000">
        <w:rPr>
          <w:rtl w:val="0"/>
        </w:rPr>
      </w:r>
    </w:p>
    <w:p w:rsidR="00000000" w:rsidDel="00000000" w:rsidP="00000000" w:rsidRDefault="00000000" w:rsidRPr="00000000" w14:paraId="00000101">
      <w:pPr>
        <w:ind w:left="300" w:firstLine="0"/>
        <w:rPr/>
      </w:pPr>
      <w:r w:rsidDel="00000000" w:rsidR="00000000" w:rsidRPr="00000000">
        <w:rPr>
          <w:rFonts w:ascii="Arial" w:cs="Arial" w:eastAsia="Arial" w:hAnsi="Arial"/>
          <w:sz w:val="20"/>
          <w:szCs w:val="20"/>
          <w:rtl w:val="0"/>
        </w:rPr>
        <w:t xml:space="preserve">(ii) ____ Seller has no knowledge of lead-based paint and/or lead-based paint hazards in the housing.  </w:t>
      </w:r>
      <w:r w:rsidDel="00000000" w:rsidR="00000000" w:rsidRPr="00000000">
        <w:rPr>
          <w:rtl w:val="0"/>
        </w:rPr>
      </w:r>
    </w:p>
    <w:p w:rsidR="00000000" w:rsidDel="00000000" w:rsidP="00000000" w:rsidRDefault="00000000" w:rsidRPr="00000000" w14:paraId="00000102">
      <w:pPr>
        <w:ind w:left="1290" w:hanging="991"/>
        <w:rPr>
          <w:sz w:val="20"/>
          <w:szCs w:val="20"/>
        </w:rPr>
      </w:pPr>
      <w:r w:rsidDel="00000000" w:rsidR="00000000" w:rsidRPr="00000000">
        <w:rPr>
          <w:rtl w:val="0"/>
        </w:rPr>
      </w:r>
    </w:p>
    <w:p w:rsidR="00000000" w:rsidDel="00000000" w:rsidP="00000000" w:rsidRDefault="00000000" w:rsidRPr="00000000" w14:paraId="00000103">
      <w:pPr>
        <w:ind w:left="991" w:hanging="991"/>
        <w:rPr>
          <w:sz w:val="20"/>
          <w:szCs w:val="20"/>
        </w:rPr>
      </w:pPr>
      <w:r w:rsidDel="00000000" w:rsidR="00000000" w:rsidRPr="00000000">
        <w:rPr>
          <w:rFonts w:ascii="Arial" w:cs="Arial" w:eastAsia="Arial" w:hAnsi="Arial"/>
          <w:sz w:val="20"/>
          <w:szCs w:val="20"/>
          <w:rtl w:val="0"/>
        </w:rPr>
        <w:t xml:space="preserve">(b) Records and reports available to the lessor (check (i) or (ii) below):  </w:t>
      </w:r>
      <w:r w:rsidDel="00000000" w:rsidR="00000000" w:rsidRPr="00000000">
        <w:rPr>
          <w:rtl w:val="0"/>
        </w:rPr>
      </w:r>
    </w:p>
    <w:p w:rsidR="00000000" w:rsidDel="00000000" w:rsidP="00000000" w:rsidRDefault="00000000" w:rsidRPr="00000000" w14:paraId="00000104">
      <w:pPr>
        <w:ind w:left="991" w:hanging="991"/>
        <w:rPr>
          <w:sz w:val="20"/>
          <w:szCs w:val="20"/>
        </w:rPr>
      </w:pPr>
      <w:r w:rsidDel="00000000" w:rsidR="00000000" w:rsidRPr="00000000">
        <w:rPr>
          <w:rtl w:val="0"/>
        </w:rPr>
      </w:r>
    </w:p>
    <w:p w:rsidR="00000000" w:rsidDel="00000000" w:rsidP="00000000" w:rsidRDefault="00000000" w:rsidRPr="00000000" w14:paraId="00000105">
      <w:pPr>
        <w:ind w:left="1290" w:hanging="991"/>
        <w:rPr>
          <w:rFonts w:ascii="Arial" w:cs="Arial" w:eastAsia="Arial" w:hAnsi="Arial"/>
          <w:sz w:val="20"/>
          <w:szCs w:val="20"/>
        </w:rPr>
      </w:pPr>
      <w:r w:rsidDel="00000000" w:rsidR="00000000" w:rsidRPr="00000000">
        <w:rPr>
          <w:rFonts w:ascii="Arial" w:cs="Arial" w:eastAsia="Arial" w:hAnsi="Arial"/>
          <w:sz w:val="20"/>
          <w:szCs w:val="20"/>
          <w:rtl w:val="0"/>
        </w:rPr>
        <w:t xml:space="preserve">(i) ____ Seller has provided the lessee with all available records and reports pertaining to lead-based</w:t>
      </w:r>
    </w:p>
    <w:p w:rsidR="00000000" w:rsidDel="00000000" w:rsidP="00000000" w:rsidRDefault="00000000" w:rsidRPr="00000000" w14:paraId="0000010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paint and/or lead-based paint hazards in the housing (list documents below). ___________________</w:t>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 </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Seller has no reports or records pertaining to lead-based paint and/or lead-based paint hazards in the housing.</w:t>
      </w:r>
    </w:p>
    <w:p w:rsidR="00000000" w:rsidDel="00000000" w:rsidP="00000000" w:rsidRDefault="00000000" w:rsidRPr="00000000" w14:paraId="00000109">
      <w:pPr>
        <w:ind w:left="1290" w:hanging="991"/>
        <w:rPr>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A">
      <w:pPr>
        <w:rPr>
          <w:b w:val="1"/>
          <w:sz w:val="20"/>
          <w:szCs w:val="20"/>
        </w:rPr>
      </w:pPr>
      <w:r w:rsidDel="00000000" w:rsidR="00000000" w:rsidRPr="00000000">
        <w:rPr>
          <w:rFonts w:ascii="Arial" w:cs="Arial" w:eastAsia="Arial" w:hAnsi="Arial"/>
          <w:b w:val="1"/>
          <w:sz w:val="20"/>
          <w:szCs w:val="20"/>
          <w:rtl w:val="0"/>
        </w:rPr>
        <w:t xml:space="preserve">Buyer’s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Arial" w:cs="Arial" w:eastAsia="Arial" w:hAnsi="Arial"/>
          <w:sz w:val="20"/>
          <w:szCs w:val="20"/>
          <w:rtl w:val="0"/>
        </w:rPr>
        <w:t xml:space="preserve">(c) _______ Buyer has received copies of all information listed above.</w:t>
      </w:r>
      <w:r w:rsidDel="00000000" w:rsidR="00000000" w:rsidRPr="00000000">
        <w:rPr>
          <w:rtl w:val="0"/>
        </w:rPr>
      </w:r>
    </w:p>
    <w:p w:rsidR="00000000" w:rsidDel="00000000" w:rsidP="00000000" w:rsidRDefault="00000000" w:rsidRPr="00000000" w14:paraId="0000010D">
      <w:pPr>
        <w:rPr/>
      </w:pPr>
      <w:r w:rsidDel="00000000" w:rsidR="00000000" w:rsidRPr="00000000">
        <w:rPr>
          <w:rFonts w:ascii="Arial" w:cs="Arial" w:eastAsia="Arial" w:hAnsi="Arial"/>
          <w:sz w:val="20"/>
          <w:szCs w:val="20"/>
          <w:rtl w:val="0"/>
        </w:rPr>
        <w:t xml:space="preserve">(d) _______ Buyer has received the pamphlet Protect Your Family from Lead in Your Home.</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Arial" w:cs="Arial" w:eastAsia="Arial" w:hAnsi="Arial"/>
          <w:b w:val="1"/>
          <w:sz w:val="20"/>
          <w:szCs w:val="20"/>
          <w:rtl w:val="0"/>
        </w:rPr>
        <w:t xml:space="preserve">Agent’s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Fonts w:ascii="Arial" w:cs="Arial" w:eastAsia="Arial" w:hAnsi="Arial"/>
          <w:sz w:val="20"/>
          <w:szCs w:val="20"/>
          <w:rtl w:val="0"/>
        </w:rPr>
        <w:t xml:space="preserve">(e) ________ Agent has informed Seller of Seller’s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114">
      <w:pPr>
        <w:rPr/>
      </w:pPr>
      <w:bookmarkStart w:colFirst="0" w:colLast="0" w:name="_30j0zll" w:id="1"/>
      <w:bookmarkEnd w:id="1"/>
      <w:r w:rsidDel="00000000" w:rsidR="00000000" w:rsidRPr="00000000">
        <w:rPr>
          <w:rFonts w:ascii="Arial" w:cs="Arial" w:eastAsia="Arial" w:hAnsi="Arial"/>
          <w:b w:val="1"/>
          <w:sz w:val="20"/>
          <w:szCs w:val="20"/>
          <w:rtl w:val="0"/>
        </w:rPr>
        <w:t xml:space="preserve">Certification of Accuracy</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6"/>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A">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E">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1F">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Seller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1">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Buyer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2">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3">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Agent</w:t>
            </w: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bl>
      <w:tblPr>
        <w:tblStyle w:val="Table7"/>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8">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A">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C">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D">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E">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F">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680"/>
        <w:tab w:val="right" w:leader="none" w:pos="9360"/>
      </w:tabs>
      <w:rPr/>
    </w:pPr>
    <w:hyperlink r:id="rId1">
      <w:r w:rsidDel="00000000" w:rsidR="00000000" w:rsidRPr="00000000">
        <w:rPr>
          <w:color w:val="1155cc"/>
        </w:rPr>
        <w:drawing>
          <wp:inline distB="0" distT="0" distL="0" distR="0">
            <wp:extent cx="200025" cy="201558"/>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20155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