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center"/>
        <w:tblLayout w:type="fixed"/>
        <w:tblLook w:val="0400"/>
      </w:tblPr>
      <w:tblGrid>
        <w:gridCol w:w="4376"/>
        <w:gridCol w:w="4980"/>
        <w:tblGridChange w:id="0">
          <w:tblGrid>
            <w:gridCol w:w="4376"/>
            <w:gridCol w:w="498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134B04C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2"/>
                <w:szCs w:val="52"/>
                <w:rtl w:val="0"/>
              </w:rPr>
              <w:t xml:space="preserve">LIVESTOCK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26.0" w:type="dxa"/>
        <w:jc w:val="center"/>
        <w:tblLayout w:type="fixed"/>
        <w:tblLook w:val="0400"/>
      </w:tblPr>
      <w:tblGrid>
        <w:gridCol w:w="4883"/>
        <w:gridCol w:w="4443"/>
        <w:tblGridChange w:id="0">
          <w:tblGrid>
            <w:gridCol w:w="4883"/>
            <w:gridCol w:w="444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 </w:t>
      </w:r>
      <w:r w:rsidDel="00000000" w:rsidR="00000000" w:rsidRPr="00000000">
        <w:rPr>
          <w:rtl w:val="0"/>
        </w:rPr>
      </w:r>
    </w:p>
    <w:tbl>
      <w:tblPr>
        <w:tblStyle w:val="Table3"/>
        <w:tblW w:w="9326.0" w:type="dxa"/>
        <w:jc w:val="center"/>
        <w:tblLayout w:type="fixed"/>
        <w:tblLook w:val="0400"/>
      </w:tblPr>
      <w:tblGrid>
        <w:gridCol w:w="4938"/>
        <w:gridCol w:w="4388"/>
        <w:tblGridChange w:id="0">
          <w:tblGrid>
            <w:gridCol w:w="4938"/>
            <w:gridCol w:w="438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4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Livestock Information</w:t>
      </w:r>
    </w:p>
    <w:tbl>
      <w:tblPr>
        <w:tblStyle w:val="Table4"/>
        <w:tblW w:w="936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5"/>
        <w:gridCol w:w="1215"/>
        <w:gridCol w:w="1275"/>
        <w:gridCol w:w="1140"/>
        <w:gridCol w:w="1080"/>
        <w:gridCol w:w="1440"/>
        <w:gridCol w:w="1695"/>
        <w:tblGridChange w:id="0">
          <w:tblGrid>
            <w:gridCol w:w="1515"/>
            <w:gridCol w:w="1215"/>
            <w:gridCol w:w="1275"/>
            <w:gridCol w:w="1140"/>
            <w:gridCol w:w="1080"/>
            <w:gridCol w:w="1440"/>
            <w:gridCol w:w="1695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Number. of Head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Species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Breed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Sex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Weight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Brands, Marks, Description</w:t>
            </w:r>
          </w:p>
          <w:p w:rsidR="00000000" w:rsidDel="00000000" w:rsidP="00000000" w:rsidRDefault="00000000" w:rsidRPr="00000000" w14:paraId="00000029">
            <w:pPr>
              <w:spacing w:before="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livestock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Livestock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sales tax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plus any applicable sales tax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paid by: (Check all that apply)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________________________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Livestock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between both the Seller and the Buyer.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12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12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Veterinarian Examination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4C">
      <w:pPr>
        <w:spacing w:line="312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Buyer hereby waives the right to take the above described livestock to a veterinarian for a pre-purchase examination.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12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successful veterinarian examination was performed on ____________________, 20______.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12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Warranty and Guarantees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Livestock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Livestock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described herein and understands and acknowledges that the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Livestock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is sold in “AS IS” condition without any guarantees or warranties of any kind, either express or implied, except for the following: ______________________________________</w:t>
      </w:r>
    </w:p>
    <w:p w:rsidR="00000000" w:rsidDel="00000000" w:rsidP="00000000" w:rsidRDefault="00000000" w:rsidRPr="00000000" w14:paraId="0000005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5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6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a365a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 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 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 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 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______ day of _______________, 20______, before me personally appeared ________________________,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widowControl w:val="0"/>
      <w:spacing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7"/>
      <w:tblW w:w="936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rPr>
        <w:cantSplit w:val="0"/>
        <w:trHeight w:val="274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0.0" w:type="dxa"/>
            <w:right w:w="0.0" w:type="dxa"/>
          </w:tcMar>
        </w:tcPr>
        <w:p w:rsidR="00000000" w:rsidDel="00000000" w:rsidP="00000000" w:rsidRDefault="00000000" w:rsidRPr="00000000" w14:paraId="000000A1">
          <w:pPr>
            <w:tabs>
              <w:tab w:val="center" w:leader="none" w:pos="4680"/>
              <w:tab w:val="right" w:leader="none" w:pos="9360"/>
            </w:tabs>
            <w:rPr>
              <w:rFonts w:ascii="Arial" w:cs="Arial" w:eastAsia="Arial" w:hAnsi="Arial"/>
              <w:sz w:val="22"/>
              <w:szCs w:val="22"/>
            </w:rPr>
          </w:pPr>
          <w:r w:rsidDel="00000000" w:rsidR="00000000" w:rsidRPr="00000000">
            <w:rPr/>
            <w:drawing>
              <wp:inline distB="0" distT="0" distL="0" distR="0">
                <wp:extent cx="196086" cy="195570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86" cy="1955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2">
    <w:pPr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E43F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6E43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43F5"/>
    <w:rPr>
      <w:rFonts w:ascii="Times New Roman" w:cs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6E43F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43F5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MofQHOqzJsJ6Kt/FSnAKVChFSQ==">CgMxLjA4AHIhMVk5UzVRS0JlYmRxVW91d2lWMmxoMVh1ejdsaDRQOWFf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2020-10-08T02:28:00Z</dcterms:created>
  <dc:creator>Amanda Lee</dc:creator>
</cp:coreProperties>
</file>