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Maine</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sz w:val="42"/>
                <w:szCs w:val="42"/>
              </w:rPr>
            </w:pPr>
            <w:r w:rsidDel="00000000" w:rsidR="00000000" w:rsidRPr="00000000">
              <w:rPr>
                <w:rFonts w:ascii="Arial" w:cs="Arial" w:eastAsia="Arial" w:hAnsi="Arial"/>
                <w:b w:val="1"/>
                <w:sz w:val="42"/>
                <w:szCs w:val="42"/>
                <w:rtl w:val="0"/>
              </w:rPr>
              <w:t xml:space="preserve">MAINE LIMITED (SPECIAL) POWER OF ATTORNEY</w:t>
            </w:r>
            <w:r w:rsidDel="00000000" w:rsidR="00000000" w:rsidRPr="00000000">
              <w:rPr>
                <w:rtl w:val="0"/>
              </w:rPr>
            </w:r>
          </w:p>
        </w:tc>
      </w:tr>
    </w:tbl>
    <w:p w:rsidR="00000000" w:rsidDel="00000000" w:rsidP="00000000" w:rsidRDefault="00000000" w:rsidRPr="00000000" w14:paraId="00000003">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Notice to the Principal: As the “Principal” you are using this power of attorney to grant power to another person (called the Agent) to make decisions concerning your property for you. Your agent can make decisions and act with respect to your property (including your money) whether or not you are able to act for yourself. The meaning of authority over subjects listed on this form is explained in the Maine Uniform Power of Attorney Act, Maine Revised Statutes, Title 18-C, Article 5, Part 9.</w:t>
      </w:r>
    </w:p>
    <w:p w:rsidR="00000000" w:rsidDel="00000000" w:rsidP="00000000" w:rsidRDefault="00000000" w:rsidRPr="00000000" w14:paraId="0000000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the agent to make health care decisions for you.</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Your agent is entitled to reasonable compensation unless you state otherwise in the Special Instructions.</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This form provides for the designation of two agents. If you wish to name more than two agents, you may name the additional agents in the Special Instructions with clear definitions of when and how each agent’s power will be enacted and ceased.</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power of attorney that you do not understand, you should ask an attorney to explain it to you.</w:t>
      </w:r>
    </w:p>
    <w:p w:rsidR="00000000" w:rsidDel="00000000" w:rsidP="00000000" w:rsidRDefault="00000000" w:rsidRPr="00000000" w14:paraId="00000014">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17">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 [Name of Principal] of ___________________________________________ [Address], authorize _______________ [Name of Agent] of ___________________________________________________________ [Address], and _______________ [Optional Name of Co-agent] of ___________________________________________</w:t>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[Address], as my agent(s) (attorney(s)-in-fact) to act for me and in my name and for my use and benefit.</w:t>
        <w:br w:type="textWrapping"/>
        <w:br w:type="textWrapping"/>
        <w:t xml:space="preserve">(If applicable)</w:t>
      </w:r>
    </w:p>
    <w:p w:rsidR="00000000" w:rsidDel="00000000" w:rsidP="00000000" w:rsidRDefault="00000000" w:rsidRPr="00000000" w14:paraId="0000001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Agents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separately.</w:t>
        <w:br w:type="textWrapping"/>
      </w:r>
    </w:p>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SUCCESSOR AGENT(S) (OPTIONAL) </w:t>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agent is unable or unwilling to act for me, I name _______________[Name of Successor Agent] of  ____________________________________________ [Address], and _______________ [Optional Name of Second Successor Agent] of  ____________________________________________ [Address] as my successor agent(s). </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applicable)</w:t>
        <w:br w:type="textWrapping"/>
        <w:br w:type="textWrapping"/>
      </w:r>
      <w:r w:rsidDel="00000000" w:rsidR="00000000" w:rsidRPr="00000000">
        <w:rPr>
          <w:rFonts w:ascii="Arial" w:cs="Arial" w:eastAsia="Arial" w:hAnsi="Arial"/>
          <w:color w:val="000000"/>
          <w:sz w:val="20"/>
          <w:szCs w:val="20"/>
          <w:rtl w:val="0"/>
        </w:rPr>
        <w:t xml:space="preserve">I hereby give notice that I have revoked, and do hereby revoke, any previous power of attorney given or empowering another agent(s) to act as my true and lawful attorney in fact. I declare that all power and authority granted under said power of attorney is hereby revoked and withdrawn.</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25">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specific authority to act for me with respect to the following subjects as defined in the Maine Uniform Power of Attorney Act, Maine Revised Statutes, Title 18-C, Article 5, Part 9:</w:t>
        <w:br w:type="textWrapping"/>
      </w:r>
    </w:p>
    <w:p w:rsidR="00000000" w:rsidDel="00000000" w:rsidP="00000000" w:rsidRDefault="00000000" w:rsidRPr="00000000" w14:paraId="0000002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28">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2B">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use my property to benefit the agent or a person to whom the agent owes an obligation of support unless I have included that authority in the Special Instructions.</w:t>
      </w:r>
    </w:p>
    <w:p w:rsidR="00000000" w:rsidDel="00000000" w:rsidP="00000000" w:rsidRDefault="00000000" w:rsidRPr="00000000" w14:paraId="0000002D">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30">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br w:type="textWrapping"/>
      </w:r>
    </w:p>
    <w:p w:rsidR="00000000" w:rsidDel="00000000" w:rsidP="00000000" w:rsidRDefault="00000000" w:rsidRPr="00000000" w14:paraId="0000003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3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3B">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3E">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76" w:lineRule="auto"/>
        <w:ind w:left="720" w:firstLine="0"/>
        <w:rPr>
          <w:rFonts w:ascii="MS Gothic" w:cs="MS Gothic" w:eastAsia="MS Gothic" w:hAnsi="MS Gothic"/>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tl w:val="0"/>
        </w:rPr>
      </w:r>
    </w:p>
    <w:p w:rsidR="00000000" w:rsidDel="00000000" w:rsidP="00000000" w:rsidRDefault="00000000" w:rsidRPr="00000000" w14:paraId="0000004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43">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45">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47">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48">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4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4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4D">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4E">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4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5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51">
      <w:pPr>
        <w:widowControl w:val="0"/>
        <w:spacing w:line="276" w:lineRule="auto"/>
        <w:rPr>
          <w:rFonts w:ascii="MS Gothic" w:cs="MS Gothic" w:eastAsia="MS Gothic" w:hAnsi="MS Gothic"/>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r w:rsidDel="00000000" w:rsidR="00000000" w:rsidRPr="00000000">
        <w:rPr>
          <w:rtl w:val="0"/>
        </w:rPr>
      </w:r>
    </w:p>
    <w:p w:rsidR="00000000" w:rsidDel="00000000" w:rsidP="00000000" w:rsidRDefault="00000000" w:rsidRPr="00000000" w14:paraId="00000052">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55">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conservator of my estate or guardian of my person, I nominate the following person(s) for appointment:</w:t>
      </w:r>
    </w:p>
    <w:p w:rsidR="00000000" w:rsidDel="00000000" w:rsidP="00000000" w:rsidRDefault="00000000" w:rsidRPr="00000000" w14:paraId="00000057">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Conservator of my Estate: _________________________________________</w:t>
      </w:r>
    </w:p>
    <w:p w:rsidR="00000000" w:rsidDel="00000000" w:rsidP="00000000" w:rsidRDefault="00000000" w:rsidRPr="00000000" w14:paraId="00000059">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5A">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5B">
      <w:pPr>
        <w:widowControl w:val="0"/>
        <w:ind w:left="7200" w:hanging="72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5D">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5E">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5F">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62">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   </w:t>
      </w:r>
    </w:p>
    <w:p w:rsidR="00000000" w:rsidDel="00000000" w:rsidP="00000000" w:rsidRDefault="00000000" w:rsidRPr="00000000" w14:paraId="0000006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Signature: ___________________________________________  Date: __________________</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6B">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Name Printed: ___________________________________________________________________________</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Address: ___________________________________________________________________________</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Telephone Number: ___________________________________________________________________________</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NOTARY PUBLIC</w:t>
      </w: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7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 [Principal/Representative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w:t>
      </w:r>
    </w:p>
    <w:p w:rsidR="00000000" w:rsidDel="00000000" w:rsidP="00000000" w:rsidRDefault="00000000" w:rsidRPr="00000000" w14:paraId="0000007C">
      <w:pPr>
        <w:widowControl w:val="0"/>
        <w:tabs>
          <w:tab w:val="left" w:leader="none" w:pos="43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w:t>
        <w:tab/>
        <w:tab/>
        <w:tab/>
      </w:r>
    </w:p>
    <w:p w:rsidR="00000000" w:rsidDel="00000000" w:rsidP="00000000" w:rsidRDefault="00000000" w:rsidRPr="00000000" w14:paraId="0000007E">
      <w:pPr>
        <w:widowControl w:val="0"/>
        <w:tabs>
          <w:tab w:val="left" w:leader="none" w:pos="43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8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w:t>
      </w:r>
    </w:p>
    <w:p w:rsidR="00000000" w:rsidDel="00000000" w:rsidP="00000000" w:rsidRDefault="00000000" w:rsidRPr="00000000" w14:paraId="00000082">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widowControl w:val="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85">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Title 18-C, Article 5, Part 9 and Title 18-B, sections 802 to 807 and Title 18-B, chapter 9.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w:rsidR="00000000" w:rsidDel="00000000" w:rsidP="00000000" w:rsidRDefault="00000000" w:rsidRPr="00000000" w14:paraId="0000008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8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8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8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act in good faith; </w:t>
      </w:r>
    </w:p>
    <w:p w:rsidR="00000000" w:rsidDel="00000000" w:rsidP="00000000" w:rsidRDefault="00000000" w:rsidRPr="00000000" w14:paraId="0000008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do nothing beyond the authority granted in this power of attorney; and </w:t>
      </w:r>
    </w:p>
    <w:p w:rsidR="00000000" w:rsidDel="00000000" w:rsidP="00000000" w:rsidRDefault="00000000" w:rsidRPr="00000000" w14:paraId="0000008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9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__________(Principal's Name) by __________ (Your Signature) as Agent</w:t>
      </w:r>
    </w:p>
    <w:p w:rsidR="00000000" w:rsidDel="00000000" w:rsidP="00000000" w:rsidRDefault="00000000" w:rsidRPr="00000000" w14:paraId="0000009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w:t>
      </w:r>
    </w:p>
    <w:p w:rsidR="00000000" w:rsidDel="00000000" w:rsidP="00000000" w:rsidRDefault="00000000" w:rsidRPr="00000000" w14:paraId="0000009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 </w:t>
      </w:r>
    </w:p>
    <w:p w:rsidR="00000000" w:rsidDel="00000000" w:rsidP="00000000" w:rsidRDefault="00000000" w:rsidRPr="00000000" w14:paraId="0000009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avoid conflicts that would impair your ability to act in the principal's best interest; </w:t>
      </w:r>
    </w:p>
    <w:p w:rsidR="00000000" w:rsidDel="00000000" w:rsidP="00000000" w:rsidRDefault="00000000" w:rsidRPr="00000000" w14:paraId="0000009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98">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99">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 </w:t>
      </w:r>
    </w:p>
    <w:p w:rsidR="00000000" w:rsidDel="00000000" w:rsidP="00000000" w:rsidRDefault="00000000" w:rsidRPr="00000000" w14:paraId="0000009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attempt to preserve the principal's estate plan if you know the plan and preserving the plan is consistent with the principal's best interest. </w:t>
      </w:r>
    </w:p>
    <w:p w:rsidR="00000000" w:rsidDel="00000000" w:rsidP="00000000" w:rsidRDefault="00000000" w:rsidRPr="00000000" w14:paraId="0000009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9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9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death of the principal; </w:t>
      </w:r>
    </w:p>
    <w:p w:rsidR="00000000" w:rsidDel="00000000" w:rsidP="00000000" w:rsidRDefault="00000000" w:rsidRPr="00000000" w14:paraId="000000A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principal's revocation of the power of attorney or your authority; </w:t>
      </w:r>
    </w:p>
    <w:p w:rsidR="00000000" w:rsidDel="00000000" w:rsidP="00000000" w:rsidRDefault="00000000" w:rsidRPr="00000000" w14:paraId="000000A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the occurrence of a termination event stated in the power of attorney; </w:t>
      </w:r>
    </w:p>
    <w:p w:rsidR="00000000" w:rsidDel="00000000" w:rsidP="00000000" w:rsidRDefault="00000000" w:rsidRPr="00000000" w14:paraId="000000A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the purpose of the power of attorney is fully accomplished; or </w:t>
      </w:r>
    </w:p>
    <w:p w:rsidR="00000000" w:rsidDel="00000000" w:rsidP="00000000" w:rsidRDefault="00000000" w:rsidRPr="00000000" w14:paraId="000000A4">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 </w:t>
      </w:r>
    </w:p>
    <w:p w:rsidR="00000000" w:rsidDel="00000000" w:rsidP="00000000" w:rsidRDefault="00000000" w:rsidRPr="00000000" w14:paraId="000000A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A7">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widowControl w:val="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The meaning of the authority granted to you is defined in the Maine Uniform Power of Attorney Act, Maine Revised Statutes, Title 18-A, Article 5, Part 9. If you violate the Maine Uniform Power of Attorney Act, Maine Revised Statutes, Title 18-A, Article 5, Part 9, or act outside the authority granted, you may be liable for any damages caused by your violation.</w:t>
      </w:r>
    </w:p>
    <w:p w:rsidR="00000000" w:rsidDel="00000000" w:rsidP="00000000" w:rsidRDefault="00000000" w:rsidRPr="00000000" w14:paraId="000000A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A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widowControl w:val="0"/>
        <w:jc w:val="cente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D">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[Name of Agent], certify under penalty of perjury that </w:t>
      </w:r>
      <w:r w:rsidDel="00000000" w:rsidR="00000000" w:rsidRPr="00000000">
        <w:rPr>
          <w:rFonts w:ascii="Arial" w:cs="Arial" w:eastAsia="Arial" w:hAnsi="Arial"/>
          <w:color w:val="000000"/>
          <w:sz w:val="20"/>
          <w:szCs w:val="20"/>
          <w:rtl w:val="0"/>
        </w:rPr>
        <w:t xml:space="preserve">___________________________ </w:t>
      </w:r>
      <w:r w:rsidDel="00000000" w:rsidR="00000000" w:rsidRPr="00000000">
        <w:rPr>
          <w:rFonts w:ascii="Arial" w:cs="Arial" w:eastAsia="Arial" w:hAnsi="Arial"/>
          <w:sz w:val="20"/>
          <w:szCs w:val="20"/>
          <w:rtl w:val="0"/>
        </w:rPr>
        <w:t xml:space="preserve">[Name of Principal] granted me authority as an agent or successor agent in a power of attorney dated </w:t>
      </w: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w:t>
      </w:r>
      <w:r w:rsidDel="00000000" w:rsidR="00000000" w:rsidRPr="00000000">
        <w:rPr>
          <w:rFonts w:ascii="Arial" w:cs="Arial" w:eastAsia="Arial" w:hAnsi="Arial"/>
          <w:color w:val="000000"/>
          <w:sz w:val="20"/>
          <w:szCs w:val="20"/>
          <w:rtl w:val="0"/>
        </w:rPr>
        <w:t xml:space="preserve">__________________________________</w:t>
      </w:r>
      <w:r w:rsidDel="00000000" w:rsidR="00000000" w:rsidRPr="00000000">
        <w:rPr>
          <w:rFonts w:ascii="Arial" w:cs="Arial" w:eastAsia="Arial" w:hAnsi="Arial"/>
          <w:sz w:val="20"/>
          <w:szCs w:val="20"/>
          <w:rtl w:val="0"/>
        </w:rPr>
        <w:t xml:space="preserve">  Date: </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w:t>
      </w:r>
      <w:r w:rsidDel="00000000" w:rsidR="00000000" w:rsidRPr="00000000">
        <w:rPr>
          <w:rFonts w:ascii="Arial" w:cs="Arial" w:eastAsia="Arial" w:hAnsi="Arial"/>
          <w:color w:val="000000"/>
          <w:sz w:val="20"/>
          <w:szCs w:val="20"/>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C6">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Agent's Telephone Number: </w:t>
      </w:r>
      <w:r w:rsidDel="00000000" w:rsidR="00000000" w:rsidRPr="00000000">
        <w:rPr>
          <w:rFonts w:ascii="Arial" w:cs="Arial" w:eastAsia="Arial" w:hAnsi="Arial"/>
          <w:color w:val="000000"/>
          <w:sz w:val="20"/>
          <w:szCs w:val="20"/>
          <w:rtl w:val="0"/>
        </w:rPr>
        <w:t xml:space="preserve">______________________________________________________</w:t>
        <w:br w:type="textWrapping"/>
      </w:r>
    </w:p>
    <w:p w:rsidR="00000000" w:rsidDel="00000000" w:rsidP="00000000" w:rsidRDefault="00000000" w:rsidRPr="00000000" w14:paraId="000000C7">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applicable)</w:t>
      </w: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C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Signature: __________________________________  Date: ________________________</w:t>
      </w:r>
    </w:p>
    <w:p w:rsidR="00000000" w:rsidDel="00000000" w:rsidP="00000000" w:rsidRDefault="00000000" w:rsidRPr="00000000" w14:paraId="000000C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Name Printed: ___________________________________________________________</w:t>
      </w:r>
    </w:p>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Address: _______________________________________________________________</w:t>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Co-agent's Telephone Number: ______________________________________________________</w:t>
      </w: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[Name of Agent].</w:t>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w:t>
      </w:r>
      <w:r w:rsidDel="00000000" w:rsidR="00000000" w:rsidRPr="00000000">
        <w:rPr>
          <w:rFonts w:ascii="Arial" w:cs="Arial" w:eastAsia="Arial" w:hAnsi="Arial"/>
          <w:color w:val="000000"/>
          <w:sz w:val="20"/>
          <w:szCs w:val="20"/>
          <w:rtl w:val="0"/>
        </w:rPr>
        <w:t xml:space="preserve"> _________________________</w:t>
      </w:r>
      <w:r w:rsidDel="00000000" w:rsidR="00000000" w:rsidRPr="00000000">
        <w:rPr>
          <w:rtl w:val="0"/>
        </w:rPr>
      </w:r>
    </w:p>
    <w:p w:rsidR="00000000" w:rsidDel="00000000" w:rsidP="00000000" w:rsidRDefault="00000000" w:rsidRPr="00000000" w14:paraId="000000D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E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E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E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Co-agent].</w:t>
      </w:r>
    </w:p>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tabs>
        <w:tab w:val="center" w:leader="none" w:pos="4680"/>
        <w:tab w:val="right" w:leader="none" w:pos="9360"/>
      </w:tabs>
      <w:rPr/>
    </w:pPr>
    <w:hyperlink r:id="rId1">
      <w:r w:rsidDel="00000000" w:rsidR="00000000" w:rsidRPr="00000000">
        <w:rPr>
          <w:color w:val="1155cc"/>
          <w:u w:val="single"/>
        </w:rPr>
        <w:drawing>
          <wp:inline distB="0" distT="0" distL="0" distR="0">
            <wp:extent cx="190500" cy="19050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QCsYAKi4hNnG1H9SEU/5bt/vg==">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18dac248-6b10-48e2-9d9d-5f4353cce612</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2024-02-02T13:21:34Z</vt:lpwstr>
  </property>
  <property fmtid="{D5CDD505-2E9C-101B-9397-08002B2CF9AE}" pid="8" name="MSIP_Label_defa4170-0d19-0005-0004-bc88714345d2_Method">
    <vt:lpwstr>Standard</vt:lpwstr>
  </property>
</Properties>
</file>