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chigan</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CHIGAN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