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nnes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MINNESOT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