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530.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32"/>
        <w:gridCol w:w="5198"/>
        <w:tblGridChange w:id="0">
          <w:tblGrid>
            <w:gridCol w:w="4332"/>
            <w:gridCol w:w="5198"/>
          </w:tblGrid>
        </w:tblGridChange>
      </w:tblGrid>
      <w:tr>
        <w:trPr>
          <w:cantSplit w:val="0"/>
          <w:trHeight w:val="245"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 New Jersey</w:t>
            </w:r>
            <w:r w:rsidDel="00000000" w:rsidR="00000000" w:rsidRPr="00000000">
              <w:rPr>
                <w:rtl w:val="0"/>
              </w:rPr>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vAlign w:val="bottom"/>
          </w:tcPr>
          <w:p w:rsidR="00000000" w:rsidDel="00000000" w:rsidP="00000000" w:rsidRDefault="00000000" w:rsidRPr="00000000" w14:paraId="00000004">
            <w:pPr>
              <w:spacing w:before="20" w:line="276" w:lineRule="auto"/>
              <w:ind w:left="3" w:right="-108" w:hanging="5"/>
              <w:jc w:val="center"/>
              <w:rPr>
                <w:rFonts w:ascii="Arial" w:cs="Arial" w:eastAsia="Arial" w:hAnsi="Arial"/>
                <w:sz w:val="44"/>
                <w:szCs w:val="44"/>
              </w:rPr>
            </w:pPr>
            <w:r w:rsidDel="00000000" w:rsidR="00000000" w:rsidRPr="00000000">
              <w:rPr>
                <w:rFonts w:ascii="Arial" w:cs="Arial" w:eastAsia="Arial" w:hAnsi="Arial"/>
                <w:b w:val="1"/>
                <w:sz w:val="44"/>
                <w:szCs w:val="44"/>
                <w:rtl w:val="0"/>
              </w:rPr>
              <w:t xml:space="preserve">NEW JERSEY POSTNUPTIAL AGREEMENT</w:t>
            </w:r>
            <w:r w:rsidDel="00000000" w:rsidR="00000000" w:rsidRPr="00000000">
              <w:rPr>
                <w:rtl w:val="0"/>
              </w:rPr>
            </w:r>
          </w:p>
        </w:tc>
      </w:tr>
    </w:tbl>
    <w:p w:rsidR="00000000" w:rsidDel="00000000" w:rsidP="00000000" w:rsidRDefault="00000000" w:rsidRPr="00000000" w14:paraId="00000006">
      <w:pPr>
        <w:ind w:hanging="2"/>
        <w:jc w:val="both"/>
        <w:rPr/>
      </w:pPr>
      <w:r w:rsidDel="00000000" w:rsidR="00000000" w:rsidRPr="00000000">
        <w:rPr>
          <w:rtl w:val="0"/>
        </w:rPr>
      </w:r>
    </w:p>
    <w:p w:rsidR="00000000" w:rsidDel="00000000" w:rsidP="00000000" w:rsidRDefault="00000000" w:rsidRPr="00000000" w14:paraId="0000000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Postnuptial Agreement (this “Agreement”) is entered into on ______ day of _______________, 20______, by and between:</w:t>
      </w:r>
    </w:p>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(the “First Party”) and</w:t>
      </w:r>
    </w:p>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(the “Second Party”)</w:t>
      </w:r>
    </w:p>
    <w:p w:rsidR="00000000" w:rsidDel="00000000" w:rsidP="00000000" w:rsidRDefault="00000000" w:rsidRPr="00000000" w14:paraId="0000000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hanging="2"/>
        <w:rPr/>
      </w:pPr>
      <w:r w:rsidDel="00000000" w:rsidR="00000000" w:rsidRPr="00000000">
        <w:rPr>
          <w:rFonts w:ascii="Arial" w:cs="Arial" w:eastAsia="Arial" w:hAnsi="Arial"/>
          <w:sz w:val="20"/>
          <w:szCs w:val="20"/>
          <w:rtl w:val="0"/>
        </w:rPr>
        <w:t xml:space="preserve">both currently residing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First Party and Second Party may be referred to individually as a “Party” and collectively as the “Parties.”</w:t>
      </w: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Fonts w:ascii="Arial" w:cs="Arial" w:eastAsia="Arial" w:hAnsi="Arial"/>
          <w:sz w:val="20"/>
          <w:szCs w:val="20"/>
          <w:rtl w:val="0"/>
        </w:rPr>
        <w:t xml:space="preserve">WHEREAS, the Parties were married on __________________________ [Date] in _________________ [City],</w:t>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 xml:space="preserve"> [State]; and</w:t>
      </w: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Fonts w:ascii="Arial" w:cs="Arial" w:eastAsia="Arial" w:hAnsi="Arial"/>
          <w:sz w:val="20"/>
          <w:szCs w:val="20"/>
          <w:rtl w:val="0"/>
        </w:rPr>
        <w:t xml:space="preserve">WHEREAS, the Parties are currently married and living together and anticipate continuing to be married and living together; and </w:t>
      </w: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r>
    </w:p>
    <w:p w:rsidR="00000000" w:rsidDel="00000000" w:rsidP="00000000" w:rsidRDefault="00000000" w:rsidRPr="00000000" w14:paraId="00000013">
      <w:pPr>
        <w:ind w:hanging="2"/>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4">
      <w:pPr>
        <w:ind w:hanging="2"/>
        <w:rPr/>
      </w:pPr>
      <w:r w:rsidDel="00000000" w:rsidR="00000000" w:rsidRPr="00000000">
        <w:rPr>
          <w:rtl w:val="0"/>
        </w:rPr>
      </w:r>
    </w:p>
    <w:p w:rsidR="00000000" w:rsidDel="00000000" w:rsidP="00000000" w:rsidRDefault="00000000" w:rsidRPr="00000000" w14:paraId="00000015">
      <w:pPr>
        <w:ind w:hanging="2"/>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6">
      <w:pPr>
        <w:ind w:hanging="2"/>
        <w:rPr/>
      </w:pPr>
      <w:r w:rsidDel="00000000" w:rsidR="00000000" w:rsidRPr="00000000">
        <w:rPr>
          <w:rtl w:val="0"/>
        </w:rPr>
      </w:r>
    </w:p>
    <w:p w:rsidR="00000000" w:rsidDel="00000000" w:rsidP="00000000" w:rsidRDefault="00000000" w:rsidRPr="00000000" w14:paraId="00000017">
      <w:pPr>
        <w:ind w:hanging="2"/>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8">
      <w:pPr>
        <w:ind w:hanging="2"/>
        <w:rPr/>
      </w:pPr>
      <w:r w:rsidDel="00000000" w:rsidR="00000000" w:rsidRPr="00000000">
        <w:rPr>
          <w:rtl w:val="0"/>
        </w:rPr>
      </w:r>
    </w:p>
    <w:p w:rsidR="00000000" w:rsidDel="00000000" w:rsidP="00000000" w:rsidRDefault="00000000" w:rsidRPr="00000000" w14:paraId="00000019">
      <w:pPr>
        <w:ind w:hanging="2"/>
        <w:rPr/>
      </w:pPr>
      <w:r w:rsidDel="00000000" w:rsidR="00000000" w:rsidRPr="00000000">
        <w:rPr>
          <w:rFonts w:ascii="Arial" w:cs="Arial" w:eastAsia="Arial" w:hAnsi="Arial"/>
          <w:sz w:val="20"/>
          <w:szCs w:val="20"/>
          <w:rtl w:val="0"/>
        </w:rPr>
        <w:t xml:space="preserve">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r>
    </w:p>
    <w:p w:rsidR="00000000" w:rsidDel="00000000" w:rsidP="00000000" w:rsidRDefault="00000000" w:rsidRPr="00000000" w14:paraId="0000001B">
      <w:pPr>
        <w:ind w:hanging="2"/>
        <w:rPr/>
      </w:pPr>
      <w:r w:rsidDel="00000000" w:rsidR="00000000" w:rsidRPr="00000000">
        <w:rPr>
          <w:rFonts w:ascii="Arial" w:cs="Arial" w:eastAsia="Arial" w:hAnsi="Arial"/>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r>
    </w:p>
    <w:p w:rsidR="00000000" w:rsidDel="00000000" w:rsidP="00000000" w:rsidRDefault="00000000" w:rsidRPr="00000000" w14:paraId="0000001D">
      <w:pPr>
        <w:ind w:hanging="2"/>
        <w:rPr/>
      </w:pPr>
      <w:r w:rsidDel="00000000" w:rsidR="00000000" w:rsidRPr="00000000">
        <w:rPr>
          <w:rFonts w:ascii="Arial" w:cs="Arial" w:eastAsia="Arial" w:hAnsi="Arial"/>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r>
    </w:p>
    <w:p w:rsidR="00000000" w:rsidDel="00000000" w:rsidP="00000000" w:rsidRDefault="00000000" w:rsidRPr="00000000" w14:paraId="0000001F">
      <w:pPr>
        <w:ind w:hanging="2"/>
        <w:rPr/>
      </w:pPr>
      <w:r w:rsidDel="00000000" w:rsidR="00000000" w:rsidRPr="00000000">
        <w:rPr>
          <w:rFonts w:ascii="Arial" w:cs="Arial" w:eastAsia="Arial" w:hAnsi="Arial"/>
          <w:sz w:val="20"/>
          <w:szCs w:val="20"/>
          <w:rtl w:val="0"/>
        </w:rPr>
        <w:t xml:space="preserve">WHEREAS, the Parties represent that they have had the opportunity to separately consult with legal counsel, however chose not to engage legal counsel in the drafting and negotiation of this Agreement.</w:t>
      </w:r>
      <w:r w:rsidDel="00000000" w:rsidR="00000000" w:rsidRPr="00000000">
        <w:rPr>
          <w:rtl w:val="0"/>
        </w:rPr>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pPr>
      <w:r w:rsidDel="00000000" w:rsidR="00000000" w:rsidRPr="00000000">
        <w:rPr>
          <w:rFonts w:ascii="Arial" w:cs="Arial" w:eastAsia="Arial" w:hAnsi="Arial"/>
          <w:sz w:val="20"/>
          <w:szCs w:val="20"/>
          <w:rtl w:val="0"/>
        </w:rPr>
        <w:t xml:space="preserve">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r w:rsidDel="00000000" w:rsidR="00000000" w:rsidRPr="00000000">
        <w:rPr>
          <w:rtl w:val="0"/>
        </w:rPr>
      </w:r>
    </w:p>
    <w:p w:rsidR="00000000" w:rsidDel="00000000" w:rsidP="00000000" w:rsidRDefault="00000000" w:rsidRPr="00000000" w14:paraId="00000022">
      <w:pPr>
        <w:ind w:hanging="2"/>
        <w:rPr/>
      </w:pPr>
      <w:r w:rsidDel="00000000" w:rsidR="00000000" w:rsidRPr="00000000">
        <w:rPr>
          <w:rtl w:val="0"/>
        </w:rPr>
      </w:r>
    </w:p>
    <w:p w:rsidR="00000000" w:rsidDel="00000000" w:rsidP="00000000" w:rsidRDefault="00000000" w:rsidRPr="00000000" w14:paraId="00000023">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Premarital Property.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prior to the marriage, each Party’s property listed in Exhibit A and Exhibit B that is separately owned prior to the marriage will be considered the marital property of both Parties.</w:t>
      </w:r>
    </w:p>
    <w:p w:rsidR="00000000" w:rsidDel="00000000" w:rsidP="00000000" w:rsidRDefault="00000000" w:rsidRPr="00000000" w14:paraId="0000002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 </w:t>
      </w:r>
      <w:r w:rsidDel="00000000" w:rsidR="00000000" w:rsidRPr="00000000">
        <w:rPr>
          <w:rFonts w:ascii="Arial" w:cs="Arial" w:eastAsia="Arial" w:hAnsi="Arial"/>
          <w:sz w:val="20"/>
          <w:szCs w:val="20"/>
          <w:rtl w:val="0"/>
        </w:rPr>
        <w:t xml:space="preserve">With respect to property acquired prior to the marriage, each Party’s property listed in Exhibit A and Exhibit B will remain as the respective Party’s non-marital, separate property during and after the marriage, including any increase in the value relating to the property, exception for the following property will be considered the marital property of both Parties: __________________________</w:t>
      </w:r>
    </w:p>
    <w:p w:rsidR="00000000" w:rsidDel="00000000" w:rsidP="00000000" w:rsidRDefault="00000000" w:rsidRPr="00000000" w14:paraId="0000002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 Each Party will have the full right and authority to manage, sell, gift, transfer or otherwise dispose of his or her separate property.</w:t>
      </w:r>
    </w:p>
    <w:p w:rsidR="00000000" w:rsidDel="00000000" w:rsidP="00000000" w:rsidRDefault="00000000" w:rsidRPr="00000000" w14:paraId="00000029">
      <w:pPr>
        <w:ind w:hanging="2"/>
        <w:rPr/>
      </w:pPr>
      <w:r w:rsidDel="00000000" w:rsidR="00000000" w:rsidRPr="00000000">
        <w:rPr>
          <w:rtl w:val="0"/>
        </w:rPr>
      </w:r>
    </w:p>
    <w:p w:rsidR="00000000" w:rsidDel="00000000" w:rsidP="00000000" w:rsidRDefault="00000000" w:rsidRPr="00000000" w14:paraId="0000002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Property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rsidR="00000000" w:rsidDel="00000000" w:rsidP="00000000" w:rsidRDefault="00000000" w:rsidRPr="00000000" w14:paraId="0000002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w:t>
      </w:r>
      <w:r w:rsidDel="00000000" w:rsidR="00000000" w:rsidRPr="00000000">
        <w:rPr>
          <w:rFonts w:ascii="Arial" w:cs="Arial" w:eastAsia="Arial" w:hAnsi="Arial"/>
          <w:sz w:val="20"/>
          <w:szCs w:val="20"/>
          <w:rtl w:val="0"/>
        </w:rPr>
        <w:t xml:space="preserve"> 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 _______________________</w:t>
      </w:r>
    </w:p>
    <w:p w:rsidR="00000000" w:rsidDel="00000000" w:rsidP="00000000" w:rsidRDefault="00000000" w:rsidRPr="00000000" w14:paraId="0000002F">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w:t>
      </w:r>
    </w:p>
    <w:p w:rsidR="00000000" w:rsidDel="00000000" w:rsidP="00000000" w:rsidRDefault="00000000" w:rsidRPr="00000000" w14:paraId="00000030">
      <w:pPr>
        <w:ind w:hanging="2"/>
        <w:rPr/>
      </w:pPr>
      <w:r w:rsidDel="00000000" w:rsidR="00000000" w:rsidRPr="00000000">
        <w:rPr>
          <w:rFonts w:ascii="Arial" w:cs="Arial" w:eastAsia="Arial" w:hAnsi="Arial"/>
          <w:sz w:val="20"/>
          <w:szCs w:val="20"/>
          <w:rtl w:val="0"/>
        </w:rPr>
        <w:t xml:space="preserve">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r w:rsidDel="00000000" w:rsidR="00000000" w:rsidRPr="00000000">
        <w:rPr>
          <w:rtl w:val="0"/>
        </w:rPr>
      </w:r>
    </w:p>
    <w:p w:rsidR="00000000" w:rsidDel="00000000" w:rsidP="00000000" w:rsidRDefault="00000000" w:rsidRPr="00000000" w14:paraId="00000031">
      <w:pPr>
        <w:ind w:hanging="2"/>
        <w:rPr/>
      </w:pPr>
      <w:r w:rsidDel="00000000" w:rsidR="00000000" w:rsidRPr="00000000">
        <w:rPr>
          <w:rtl w:val="0"/>
        </w:rPr>
      </w:r>
    </w:p>
    <w:p w:rsidR="00000000" w:rsidDel="00000000" w:rsidP="00000000" w:rsidRDefault="00000000" w:rsidRPr="00000000" w14:paraId="0000003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Division of Marital Property. </w:t>
      </w:r>
      <w:r w:rsidDel="00000000" w:rsidR="00000000" w:rsidRPr="00000000">
        <w:rPr>
          <w:rFonts w:ascii="Arial" w:cs="Arial" w:eastAsia="Arial" w:hAnsi="Arial"/>
          <w:sz w:val="20"/>
          <w:szCs w:val="20"/>
          <w:rtl w:val="0"/>
        </w:rPr>
        <w:t xml:space="preserve">In the event the marriage is terminated, all marital property: (Check one)</w:t>
      </w:r>
    </w:p>
    <w:p w:rsidR="00000000" w:rsidDel="00000000" w:rsidP="00000000" w:rsidRDefault="00000000" w:rsidRPr="00000000" w14:paraId="0000003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receiving __________% of the marital property and the Second Party receiving __________% of the marital property.</w:t>
      </w:r>
    </w:p>
    <w:p w:rsidR="00000000" w:rsidDel="00000000" w:rsidP="00000000" w:rsidRDefault="00000000" w:rsidRPr="00000000" w14:paraId="00000035">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36">
      <w:pPr>
        <w:ind w:hanging="2"/>
        <w:rPr/>
      </w:pPr>
      <w:r w:rsidDel="00000000" w:rsidR="00000000" w:rsidRPr="00000000">
        <w:rPr>
          <w:rtl w:val="0"/>
        </w:rPr>
      </w:r>
    </w:p>
    <w:p w:rsidR="00000000" w:rsidDel="00000000" w:rsidP="00000000" w:rsidRDefault="00000000" w:rsidRPr="00000000" w14:paraId="00000037">
      <w:pPr>
        <w:ind w:hanging="2"/>
        <w:rPr/>
      </w:pPr>
      <w:r w:rsidDel="00000000" w:rsidR="00000000" w:rsidRPr="00000000">
        <w:rPr>
          <w:rFonts w:ascii="Arial" w:cs="Arial" w:eastAsia="Arial" w:hAnsi="Arial"/>
          <w:b w:val="1"/>
          <w:sz w:val="20"/>
          <w:szCs w:val="20"/>
          <w:rtl w:val="0"/>
        </w:rPr>
        <w:t xml:space="preserve">4. Ownership of Business. </w:t>
      </w:r>
      <w:r w:rsidDel="00000000" w:rsidR="00000000" w:rsidRPr="00000000">
        <w:rPr>
          <w:rFonts w:ascii="Arial" w:cs="Arial" w:eastAsia="Arial" w:hAnsi="Arial"/>
          <w:sz w:val="20"/>
          <w:szCs w:val="20"/>
          <w:rtl w:val="0"/>
        </w:rPr>
        <w:t xml:space="preserve">With respect to ownership of business,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during the course of the marriage will be: (Check one)</w:t>
      </w:r>
      <w:r w:rsidDel="00000000" w:rsidR="00000000" w:rsidRPr="00000000">
        <w:rPr>
          <w:rtl w:val="0"/>
        </w:rPr>
      </w:r>
    </w:p>
    <w:p w:rsidR="00000000" w:rsidDel="00000000" w:rsidP="00000000" w:rsidRDefault="00000000" w:rsidRPr="00000000" w14:paraId="0000003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 </w:t>
      </w:r>
    </w:p>
    <w:p w:rsidR="00000000" w:rsidDel="00000000" w:rsidP="00000000" w:rsidRDefault="00000000" w:rsidRPr="00000000" w14:paraId="0000003A">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 </w:t>
      </w:r>
    </w:p>
    <w:p w:rsidR="00000000" w:rsidDel="00000000" w:rsidP="00000000" w:rsidRDefault="00000000" w:rsidRPr="00000000" w14:paraId="0000003B">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3C">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3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or as otherwise designated in a writing signed by both Parties.</w:t>
      </w:r>
    </w:p>
    <w:p w:rsidR="00000000" w:rsidDel="00000000" w:rsidP="00000000" w:rsidRDefault="00000000" w:rsidRPr="00000000" w14:paraId="0000003F">
      <w:pPr>
        <w:ind w:hanging="2"/>
        <w:rPr/>
      </w:pPr>
      <w:r w:rsidDel="00000000" w:rsidR="00000000" w:rsidRPr="00000000">
        <w:rPr>
          <w:rtl w:val="0"/>
        </w:rPr>
      </w:r>
    </w:p>
    <w:p w:rsidR="00000000" w:rsidDel="00000000" w:rsidP="00000000" w:rsidRDefault="00000000" w:rsidRPr="00000000" w14:paraId="00000040">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Ownership of business prior to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4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rsidR="00000000" w:rsidDel="00000000" w:rsidP="00000000" w:rsidRDefault="00000000" w:rsidRPr="00000000" w14:paraId="0000004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owns the business</w:t>
      </w:r>
    </w:p>
    <w:p w:rsidR="00000000" w:rsidDel="00000000" w:rsidP="00000000" w:rsidRDefault="00000000" w:rsidRPr="00000000" w14:paraId="0000004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4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47">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ind w:left="720" w:hanging="2.0000000000000284"/>
        <w:rPr/>
      </w:pPr>
      <w:r w:rsidDel="00000000" w:rsidR="00000000" w:rsidRPr="00000000">
        <w:rPr>
          <w:rFonts w:ascii="Arial" w:cs="Arial" w:eastAsia="Arial" w:hAnsi="Arial"/>
          <w:sz w:val="20"/>
          <w:szCs w:val="20"/>
          <w:rtl w:val="0"/>
        </w:rPr>
        <w:t xml:space="preserve">or as otherwise designated in a writing signed by both Parties.  </w:t>
      </w:r>
      <w:r w:rsidDel="00000000" w:rsidR="00000000" w:rsidRPr="00000000">
        <w:rPr>
          <w:rtl w:val="0"/>
        </w:rPr>
      </w:r>
    </w:p>
    <w:p w:rsidR="00000000" w:rsidDel="00000000" w:rsidP="00000000" w:rsidRDefault="00000000" w:rsidRPr="00000000" w14:paraId="00000049">
      <w:pPr>
        <w:ind w:hanging="2"/>
        <w:rPr/>
      </w:pPr>
      <w:r w:rsidDel="00000000" w:rsidR="00000000" w:rsidRPr="00000000">
        <w:rPr>
          <w:rtl w:val="0"/>
        </w:rPr>
      </w:r>
    </w:p>
    <w:p w:rsidR="00000000" w:rsidDel="00000000" w:rsidP="00000000" w:rsidRDefault="00000000" w:rsidRPr="00000000" w14:paraId="0000004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Waiver of Rights. </w:t>
      </w:r>
      <w:r w:rsidDel="00000000" w:rsidR="00000000" w:rsidRPr="00000000">
        <w:rPr>
          <w:rFonts w:ascii="Arial" w:cs="Arial" w:eastAsia="Arial" w:hAnsi="Arial"/>
          <w:sz w:val="20"/>
          <w:szCs w:val="20"/>
          <w:rtl w:val="0"/>
        </w:rPr>
        <w:t xml:space="preserve">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rsidR="00000000" w:rsidDel="00000000" w:rsidP="00000000" w:rsidRDefault="00000000" w:rsidRPr="00000000" w14:paraId="0000004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Premarital Debts.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debts incurred prior to the marriage,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 _________________________________________________________________________</w:t>
      </w:r>
    </w:p>
    <w:p w:rsidR="00000000" w:rsidDel="00000000" w:rsidP="00000000" w:rsidRDefault="00000000" w:rsidRPr="00000000" w14:paraId="00000051">
      <w:pPr>
        <w:ind w:hanging="2"/>
        <w:rPr/>
      </w:pPr>
      <w:r w:rsidDel="00000000" w:rsidR="00000000" w:rsidRPr="00000000">
        <w:rPr>
          <w:rFonts w:ascii="Arial" w:cs="Arial" w:eastAsia="Arial" w:hAnsi="Arial"/>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52">
      <w:pPr>
        <w:ind w:hanging="2"/>
        <w:rPr/>
      </w:pPr>
      <w:r w:rsidDel="00000000" w:rsidR="00000000" w:rsidRPr="00000000">
        <w:rPr>
          <w:rFonts w:ascii="Arial" w:cs="Arial" w:eastAsia="Arial" w:hAnsi="Arial"/>
          <w:sz w:val="20"/>
          <w:szCs w:val="20"/>
          <w:rtl w:val="0"/>
        </w:rP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debt or obligation is asserted as a claim or demand against the other Party’s property.  </w:t>
      </w:r>
      <w:r w:rsidDel="00000000" w:rsidR="00000000" w:rsidRPr="00000000">
        <w:rPr>
          <w:rtl w:val="0"/>
        </w:rPr>
      </w:r>
    </w:p>
    <w:p w:rsidR="00000000" w:rsidDel="00000000" w:rsidP="00000000" w:rsidRDefault="00000000" w:rsidRPr="00000000" w14:paraId="00000053">
      <w:pPr>
        <w:ind w:hanging="2"/>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Debts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rsidR="00000000" w:rsidDel="00000000" w:rsidP="00000000" w:rsidRDefault="00000000" w:rsidRPr="00000000" w14:paraId="0000005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t>
      </w:r>
      <w:r w:rsidDel="00000000" w:rsidR="00000000" w:rsidRPr="00000000">
        <w:rPr>
          <w:rFonts w:ascii="Arial" w:cs="Arial" w:eastAsia="Arial" w:hAnsi="Arial"/>
          <w:sz w:val="20"/>
          <w:szCs w:val="20"/>
          <w:rtl w:val="0"/>
        </w:rPr>
        <w:t xml:space="preserve">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p>
    <w:p w:rsidR="00000000" w:rsidDel="00000000" w:rsidP="00000000" w:rsidRDefault="00000000" w:rsidRPr="00000000" w14:paraId="0000005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with exceptions.</w:t>
      </w:r>
      <w:r w:rsidDel="00000000" w:rsidR="00000000" w:rsidRPr="00000000">
        <w:rPr>
          <w:rFonts w:ascii="Arial" w:cs="Arial" w:eastAsia="Arial" w:hAnsi="Arial"/>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 _______________________________________________________________________</w:t>
      </w:r>
    </w:p>
    <w:p w:rsidR="00000000" w:rsidDel="00000000" w:rsidP="00000000" w:rsidRDefault="00000000" w:rsidRPr="00000000" w14:paraId="0000005B">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 Except for the debts stated above, each Party will indemnify the other Party and be responsible for all related expenses including attorney’s fees if a debt or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r w:rsidDel="00000000" w:rsidR="00000000" w:rsidRPr="00000000">
        <w:rPr>
          <w:rtl w:val="0"/>
        </w:rPr>
      </w:r>
    </w:p>
    <w:p w:rsidR="00000000" w:rsidDel="00000000" w:rsidP="00000000" w:rsidRDefault="00000000" w:rsidRPr="00000000" w14:paraId="0000005C">
      <w:pPr>
        <w:ind w:hanging="2"/>
        <w:rPr/>
      </w:pPr>
      <w:r w:rsidDel="00000000" w:rsidR="00000000" w:rsidRPr="00000000">
        <w:rPr>
          <w:rtl w:val="0"/>
        </w:rPr>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Division of Marital Debt. </w:t>
      </w:r>
      <w:r w:rsidDel="00000000" w:rsidR="00000000" w:rsidRPr="00000000">
        <w:rPr>
          <w:rFonts w:ascii="Arial" w:cs="Arial" w:eastAsia="Arial" w:hAnsi="Arial"/>
          <w:sz w:val="20"/>
          <w:szCs w:val="20"/>
          <w:rtl w:val="0"/>
        </w:rPr>
        <w:t xml:space="preserve">In the event the marriage is terminated, the marital debt: (Check one)</w:t>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p>
    <w:p w:rsidR="00000000" w:rsidDel="00000000" w:rsidP="00000000" w:rsidRDefault="00000000" w:rsidRPr="00000000" w14:paraId="00000060">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r w:rsidDel="00000000" w:rsidR="00000000" w:rsidRPr="00000000">
        <w:rPr>
          <w:rtl w:val="0"/>
        </w:rPr>
      </w:r>
    </w:p>
    <w:p w:rsidR="00000000" w:rsidDel="00000000" w:rsidP="00000000" w:rsidRDefault="00000000" w:rsidRPr="00000000" w14:paraId="00000061">
      <w:pPr>
        <w:ind w:hanging="2"/>
        <w:rPr/>
      </w:pPr>
      <w:r w:rsidDel="00000000" w:rsidR="00000000" w:rsidRPr="00000000">
        <w:rPr>
          <w:rtl w:val="0"/>
        </w:rPr>
      </w:r>
    </w:p>
    <w:p w:rsidR="00000000" w:rsidDel="00000000" w:rsidP="00000000" w:rsidRDefault="00000000" w:rsidRPr="00000000" w14:paraId="0000006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6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65">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66">
      <w:pPr>
        <w:ind w:left="1440" w:hanging="0.9999999999999432"/>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67">
      <w:pPr>
        <w:ind w:hanging="2"/>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r w:rsidDel="00000000" w:rsidR="00000000" w:rsidRPr="00000000">
        <w:rPr>
          <w:rtl w:val="0"/>
        </w:rPr>
        <w:br w:type="textWrapping"/>
        <w:t xml:space="preserve"> </w:t>
      </w:r>
    </w:p>
    <w:p w:rsidR="00000000" w:rsidDel="00000000" w:rsidP="00000000" w:rsidRDefault="00000000" w:rsidRPr="00000000" w14:paraId="0000006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w:t>
      </w:r>
      <w:r w:rsidDel="00000000" w:rsidR="00000000" w:rsidRPr="00000000">
        <w:rPr>
          <w:rFonts w:ascii="Arial" w:cs="Arial" w:eastAsia="Arial" w:hAnsi="Arial"/>
          <w:sz w:val="20"/>
          <w:szCs w:val="20"/>
          <w:rtl w:val="0"/>
        </w:rPr>
        <w:t xml:space="preserve">federal and state income tax returns, or as otherwise designated in writing. If the Parties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tl w:val="0"/>
        </w:rPr>
      </w:r>
    </w:p>
    <w:p w:rsidR="00000000" w:rsidDel="00000000" w:rsidP="00000000" w:rsidRDefault="00000000" w:rsidRPr="00000000" w14:paraId="0000006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If the Parties later elect to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p>
    <w:p w:rsidR="00000000" w:rsidDel="00000000" w:rsidP="00000000" w:rsidRDefault="00000000" w:rsidRPr="00000000" w14:paraId="0000006F">
      <w:pPr>
        <w:ind w:hanging="2"/>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Housing Arrangements.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7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own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 ____________________ </w:t>
      </w:r>
      <w:r w:rsidDel="00000000" w:rsidR="00000000" w:rsidRPr="00000000">
        <w:rPr>
          <w:rFonts w:ascii="Arial" w:cs="Arial" w:eastAsia="Arial" w:hAnsi="Arial"/>
          <w:sz w:val="20"/>
          <w:szCs w:val="20"/>
          <w:rtl w:val="0"/>
        </w:rPr>
        <w:t xml:space="preserve">is owned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in accordance with the property deed.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 for the mortgage payments, real estate property taxes, and/or other maintenance expenses related to the residence.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Division of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be treated as marital property and owned equally by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ind w:left="720" w:hanging="2.0000000000000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D">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7F">
      <w:pPr>
        <w:ind w:hanging="2"/>
        <w:rPr/>
      </w:pPr>
      <w:r w:rsidDel="00000000" w:rsidR="00000000" w:rsidRPr="00000000">
        <w:rPr>
          <w:rtl w:val="0"/>
        </w:rPr>
      </w:r>
    </w:p>
    <w:p w:rsidR="00000000" w:rsidDel="00000000" w:rsidP="00000000" w:rsidRDefault="00000000" w:rsidRPr="00000000" w14:paraId="0000008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rent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________________________________________. For the lease payments, rental insurance premiums and/or any other maintenance expenses related to the residence, </w:t>
      </w: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w:t>
      </w:r>
    </w:p>
    <w:p w:rsidR="00000000" w:rsidDel="00000000" w:rsidP="00000000" w:rsidRDefault="00000000" w:rsidRPr="00000000" w14:paraId="0000008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3">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8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the payment of the following household expenses from the First Party’s separate account: ____________________________________________</w:t>
      </w:r>
    </w:p>
    <w:p w:rsidR="00000000" w:rsidDel="00000000" w:rsidP="00000000" w:rsidRDefault="00000000" w:rsidRPr="00000000" w14:paraId="0000008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9">
      <w:pPr>
        <w:ind w:hanging="2"/>
        <w:rPr/>
      </w:pPr>
      <w:r w:rsidDel="00000000" w:rsidR="00000000" w:rsidRPr="00000000">
        <w:rPr>
          <w:rtl w:val="0"/>
        </w:rPr>
        <w:t xml:space="preserve"> </w:t>
      </w:r>
    </w:p>
    <w:p w:rsidR="00000000" w:rsidDel="00000000" w:rsidP="00000000" w:rsidRDefault="00000000" w:rsidRPr="00000000" w14:paraId="0000008A">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the payment of the following household expenses from the Second Party’s separate account: ________________________________________________________</w:t>
      </w:r>
    </w:p>
    <w:p w:rsidR="00000000" w:rsidDel="00000000" w:rsidP="00000000" w:rsidRDefault="00000000" w:rsidRPr="00000000" w14:paraId="0000008B">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8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equally responsible for payment of the following household expenses. The household expenses will be paid from a joint account funded by both Parties. The regular household expenses include: _____________________________________________________________________________</w:t>
      </w:r>
    </w:p>
    <w:p w:rsidR="00000000" w:rsidDel="00000000" w:rsidP="00000000" w:rsidRDefault="00000000" w:rsidRPr="00000000" w14:paraId="0000008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F">
      <w:pPr>
        <w:ind w:hanging="2"/>
        <w:rPr/>
      </w:pPr>
      <w:r w:rsidDel="00000000" w:rsidR="00000000" w:rsidRPr="00000000">
        <w:rPr>
          <w:rtl w:val="0"/>
        </w:rPr>
      </w:r>
    </w:p>
    <w:p w:rsidR="00000000" w:rsidDel="00000000" w:rsidP="00000000" w:rsidRDefault="00000000" w:rsidRPr="00000000" w14:paraId="0000009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Pet Custody</w:t>
      </w:r>
      <w:r w:rsidDel="00000000" w:rsidR="00000000" w:rsidRPr="00000000">
        <w:rPr>
          <w:rFonts w:ascii="Arial" w:cs="Arial" w:eastAsia="Arial" w:hAnsi="Arial"/>
          <w:sz w:val="20"/>
          <w:szCs w:val="20"/>
          <w:rtl w:val="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otherwise designated in writing. </w:t>
      </w:r>
    </w:p>
    <w:p w:rsidR="00000000" w:rsidDel="00000000" w:rsidP="00000000" w:rsidRDefault="00000000" w:rsidRPr="00000000" w14:paraId="0000009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Pets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3">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with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custody.</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shared equally by both Parties otherwise designated in a writing signed by both Parties. If custody of a pet is shared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 agree to contribute equally to the cost of caring for the pet for the remainder of the pet’s life.</w:t>
      </w:r>
    </w:p>
    <w:p w:rsidR="00000000" w:rsidDel="00000000" w:rsidP="00000000" w:rsidRDefault="00000000" w:rsidRPr="00000000" w14:paraId="0000009E">
      <w:pPr>
        <w:ind w:hanging="2"/>
        <w:rPr/>
      </w:pPr>
      <w:r w:rsidDel="00000000" w:rsidR="00000000" w:rsidRPr="00000000">
        <w:rPr>
          <w:rtl w:val="0"/>
        </w:rPr>
      </w:r>
    </w:p>
    <w:p w:rsidR="00000000" w:rsidDel="00000000" w:rsidP="00000000" w:rsidRDefault="00000000" w:rsidRPr="00000000" w14:paraId="0000009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A0">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be completely responsible for providing necessary care to the disabled Party to the full extent of the caring Party’s capacity and ability.</w:t>
      </w:r>
    </w:p>
    <w:p w:rsidR="00000000" w:rsidDel="00000000" w:rsidP="00000000" w:rsidRDefault="00000000" w:rsidRPr="00000000" w14:paraId="000000A2">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necessary care to the disabled Party.</w:t>
      </w:r>
      <w:r w:rsidDel="00000000" w:rsidR="00000000" w:rsidRPr="00000000">
        <w:rPr>
          <w:rtl w:val="0"/>
        </w:rPr>
      </w:r>
    </w:p>
    <w:p w:rsidR="00000000" w:rsidDel="00000000" w:rsidP="00000000" w:rsidRDefault="00000000" w:rsidRPr="00000000" w14:paraId="000000A4">
      <w:pPr>
        <w:ind w:hanging="2"/>
        <w:rPr/>
      </w:pPr>
      <w:r w:rsidDel="00000000" w:rsidR="00000000" w:rsidRPr="00000000">
        <w:rPr>
          <w:rtl w:val="0"/>
        </w:rPr>
      </w:r>
    </w:p>
    <w:p w:rsidR="00000000" w:rsidDel="00000000" w:rsidP="00000000" w:rsidRDefault="00000000" w:rsidRPr="00000000" w14:paraId="000000A5">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Rights upon Death of One Party. </w:t>
      </w: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  </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A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receive the personal property of the decedent Party unless otherwise stipulated in writing or a Last Will and Testament by the decedent party. The surviving Party understands and agrees that any right to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and marital property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property 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A8">
      <w:pPr>
        <w:ind w:hanging="2"/>
        <w:rPr/>
      </w:pPr>
      <w:r w:rsidDel="00000000" w:rsidR="00000000" w:rsidRPr="00000000">
        <w:rPr>
          <w:rtl w:val="0"/>
        </w:rPr>
      </w:r>
    </w:p>
    <w:p w:rsidR="00000000" w:rsidDel="00000000" w:rsidP="00000000" w:rsidRDefault="00000000" w:rsidRPr="00000000" w14:paraId="000000A9">
      <w:pPr>
        <w:ind w:hanging="2"/>
        <w:rPr/>
      </w:pPr>
      <w:r w:rsidDel="00000000" w:rsidR="00000000" w:rsidRPr="00000000">
        <w:rPr>
          <w:rFonts w:ascii="Arial" w:cs="Arial" w:eastAsia="Arial" w:hAnsi="Arial"/>
          <w:b w:val="1"/>
          <w:sz w:val="20"/>
          <w:szCs w:val="20"/>
          <w:rtl w:val="0"/>
        </w:rPr>
        <w:t xml:space="preserve">16. Children from Marriage.</w:t>
      </w:r>
      <w:r w:rsidDel="00000000" w:rsidR="00000000" w:rsidRPr="00000000">
        <w:rPr>
          <w:rFonts w:ascii="Arial" w:cs="Arial" w:eastAsia="Arial" w:hAnsi="Arial"/>
          <w:sz w:val="20"/>
          <w:szCs w:val="20"/>
          <w:rtl w:val="0"/>
        </w:rPr>
        <w:t xml:space="preserve"> If there are any children of the marriage between the Parties, this Agreement will not affect the rights of such children to support from either or both of the Parties.</w:t>
      </w:r>
      <w:r w:rsidDel="00000000" w:rsidR="00000000" w:rsidRPr="00000000">
        <w:rPr>
          <w:rtl w:val="0"/>
        </w:rPr>
      </w:r>
    </w:p>
    <w:p w:rsidR="00000000" w:rsidDel="00000000" w:rsidP="00000000" w:rsidRDefault="00000000" w:rsidRPr="00000000" w14:paraId="000000AA">
      <w:pPr>
        <w:ind w:hanging="2"/>
        <w:rPr/>
      </w:pPr>
      <w:r w:rsidDel="00000000" w:rsidR="00000000" w:rsidRPr="00000000">
        <w:rPr>
          <w:rtl w:val="0"/>
        </w:rPr>
      </w:r>
    </w:p>
    <w:p w:rsidR="00000000" w:rsidDel="00000000" w:rsidP="00000000" w:rsidRDefault="00000000" w:rsidRPr="00000000" w14:paraId="000000AB">
      <w:pPr>
        <w:ind w:hanging="2"/>
        <w:rPr/>
      </w:pPr>
      <w:r w:rsidDel="00000000" w:rsidR="00000000" w:rsidRPr="00000000">
        <w:rPr>
          <w:rFonts w:ascii="Arial" w:cs="Arial" w:eastAsia="Arial" w:hAnsi="Arial"/>
          <w:b w:val="1"/>
          <w:sz w:val="20"/>
          <w:szCs w:val="20"/>
          <w:rtl w:val="0"/>
        </w:rPr>
        <w:t xml:space="preserve">17. Binding Effect.</w:t>
      </w:r>
      <w:r w:rsidDel="00000000" w:rsidR="00000000" w:rsidRPr="00000000">
        <w:rPr>
          <w:rFonts w:ascii="Arial" w:cs="Arial" w:eastAsia="Arial" w:hAnsi="Arial"/>
          <w:sz w:val="20"/>
          <w:szCs w:val="20"/>
          <w:rtl w:val="0"/>
        </w:rPr>
        <w:t xml:space="preserve"> This Agreement will inure to the benefit of and be binding upon the Parties, their successors, heirs, executors, administrators, assigns and representatives.</w:t>
      </w:r>
      <w:r w:rsidDel="00000000" w:rsidR="00000000" w:rsidRPr="00000000">
        <w:rPr>
          <w:rtl w:val="0"/>
        </w:rPr>
      </w:r>
    </w:p>
    <w:p w:rsidR="00000000" w:rsidDel="00000000" w:rsidP="00000000" w:rsidRDefault="00000000" w:rsidRPr="00000000" w14:paraId="000000AC">
      <w:pPr>
        <w:ind w:hanging="2"/>
        <w:rPr/>
      </w:pPr>
      <w:r w:rsidDel="00000000" w:rsidR="00000000" w:rsidRPr="00000000">
        <w:rPr>
          <w:rtl w:val="0"/>
        </w:rPr>
      </w:r>
    </w:p>
    <w:p w:rsidR="00000000" w:rsidDel="00000000" w:rsidP="00000000" w:rsidRDefault="00000000" w:rsidRPr="00000000" w14:paraId="000000AD">
      <w:pPr>
        <w:ind w:hanging="2"/>
        <w:rPr/>
      </w:pPr>
      <w:r w:rsidDel="00000000" w:rsidR="00000000" w:rsidRPr="00000000">
        <w:rPr>
          <w:rFonts w:ascii="Arial" w:cs="Arial" w:eastAsia="Arial" w:hAnsi="Arial"/>
          <w:b w:val="1"/>
          <w:sz w:val="20"/>
          <w:szCs w:val="20"/>
          <w:rtl w:val="0"/>
        </w:rPr>
        <w:t xml:space="preserve">18. 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r w:rsidDel="00000000" w:rsidR="00000000" w:rsidRPr="00000000">
        <w:rPr>
          <w:rtl w:val="0"/>
        </w:rPr>
      </w:r>
    </w:p>
    <w:p w:rsidR="00000000" w:rsidDel="00000000" w:rsidP="00000000" w:rsidRDefault="00000000" w:rsidRPr="00000000" w14:paraId="000000AE">
      <w:pPr>
        <w:ind w:hanging="2"/>
        <w:rPr/>
      </w:pPr>
      <w:r w:rsidDel="00000000" w:rsidR="00000000" w:rsidRPr="00000000">
        <w:rPr>
          <w:rtl w:val="0"/>
        </w:rPr>
      </w:r>
    </w:p>
    <w:p w:rsidR="00000000" w:rsidDel="00000000" w:rsidP="00000000" w:rsidRDefault="00000000" w:rsidRPr="00000000" w14:paraId="000000A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_________________, not including its conflicts of law provisions. </w:t>
      </w:r>
    </w:p>
    <w:p w:rsidR="00000000" w:rsidDel="00000000" w:rsidP="00000000" w:rsidRDefault="00000000" w:rsidRPr="00000000" w14:paraId="000000B0">
      <w:pPr>
        <w:ind w:hanging="2"/>
        <w:rPr/>
      </w:pPr>
      <w:r w:rsidDel="00000000" w:rsidR="00000000" w:rsidRPr="00000000">
        <w:rPr>
          <w:rtl w:val="0"/>
        </w:rPr>
      </w:r>
    </w:p>
    <w:p w:rsidR="00000000" w:rsidDel="00000000" w:rsidP="00000000" w:rsidRDefault="00000000" w:rsidRPr="00000000" w14:paraId="000000B1">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Dispute Resolution. </w:t>
      </w:r>
      <w:r w:rsidDel="00000000" w:rsidR="00000000" w:rsidRPr="00000000">
        <w:rPr>
          <w:rFonts w:ascii="Arial" w:cs="Arial" w:eastAsia="Arial" w:hAnsi="Arial"/>
          <w:sz w:val="20"/>
          <w:szCs w:val="20"/>
          <w:rtl w:val="0"/>
        </w:rPr>
        <w:t xml:space="preserve">Any dispute arising out of or related to this Agreement that the parties are unable to resolve by themselves shall be resolved through: (Check one)</w:t>
      </w:r>
    </w:p>
    <w:p w:rsidR="00000000" w:rsidDel="00000000" w:rsidP="00000000" w:rsidRDefault="00000000" w:rsidRPr="00000000" w14:paraId="000000B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line="276" w:lineRule="auto"/>
        <w:ind w:hanging="2"/>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B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B6">
      <w:pPr>
        <w:spacing w:line="276" w:lineRule="auto"/>
        <w:ind w:left="720" w:hanging="2.0000000000000284"/>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  </w:t>
      </w:r>
    </w:p>
    <w:p w:rsidR="00000000" w:rsidDel="00000000" w:rsidP="00000000" w:rsidRDefault="00000000" w:rsidRPr="00000000" w14:paraId="000000B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B9">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BB">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BD">
      <w:pPr>
        <w:ind w:hanging="2"/>
        <w:rPr/>
      </w:pPr>
      <w:r w:rsidDel="00000000" w:rsidR="00000000" w:rsidRPr="00000000">
        <w:rPr>
          <w:rtl w:val="0"/>
        </w:rPr>
      </w:r>
    </w:p>
    <w:p w:rsidR="00000000" w:rsidDel="00000000" w:rsidP="00000000" w:rsidRDefault="00000000" w:rsidRPr="00000000" w14:paraId="000000BE">
      <w:pPr>
        <w:ind w:hanging="2"/>
        <w:rPr/>
      </w:pPr>
      <w:r w:rsidDel="00000000" w:rsidR="00000000" w:rsidRPr="00000000">
        <w:rPr>
          <w:rFonts w:ascii="Arial" w:cs="Arial" w:eastAsia="Arial" w:hAnsi="Arial"/>
          <w:b w:val="1"/>
          <w:sz w:val="20"/>
          <w:szCs w:val="20"/>
          <w:rtl w:val="0"/>
        </w:rPr>
        <w:t xml:space="preserve">21. Further Assurances.</w:t>
      </w:r>
      <w:r w:rsidDel="00000000" w:rsidR="00000000" w:rsidRPr="00000000">
        <w:rPr>
          <w:rFonts w:ascii="Arial" w:cs="Arial" w:eastAsia="Arial" w:hAnsi="Arial"/>
          <w:sz w:val="20"/>
          <w:szCs w:val="20"/>
          <w:rtl w:val="0"/>
        </w:rPr>
        <w:t xml:space="preserve"> At the written request of either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BF">
      <w:pPr>
        <w:ind w:hanging="2"/>
        <w:rPr/>
      </w:pPr>
      <w:r w:rsidDel="00000000" w:rsidR="00000000" w:rsidRPr="00000000">
        <w:rPr>
          <w:rtl w:val="0"/>
        </w:rPr>
      </w:r>
    </w:p>
    <w:p w:rsidR="00000000" w:rsidDel="00000000" w:rsidP="00000000" w:rsidRDefault="00000000" w:rsidRPr="00000000" w14:paraId="000000C0">
      <w:pPr>
        <w:ind w:hanging="2"/>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1">
      <w:pPr>
        <w:ind w:hanging="2"/>
        <w:rPr/>
      </w:pPr>
      <w:r w:rsidDel="00000000" w:rsidR="00000000" w:rsidRPr="00000000">
        <w:rPr>
          <w:rtl w:val="0"/>
        </w:rPr>
      </w:r>
    </w:p>
    <w:p w:rsidR="00000000" w:rsidDel="00000000" w:rsidP="00000000" w:rsidRDefault="00000000" w:rsidRPr="00000000" w14:paraId="000000C2">
      <w:pPr>
        <w:ind w:hanging="2"/>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w:t>
      </w:r>
      <w:r w:rsidDel="00000000" w:rsidR="00000000" w:rsidRPr="00000000">
        <w:rPr>
          <w:rtl w:val="0"/>
        </w:rPr>
      </w:r>
    </w:p>
    <w:p w:rsidR="00000000" w:rsidDel="00000000" w:rsidP="00000000" w:rsidRDefault="00000000" w:rsidRPr="00000000" w14:paraId="000000C3">
      <w:pPr>
        <w:ind w:hanging="2"/>
        <w:rPr/>
      </w:pPr>
      <w:r w:rsidDel="00000000" w:rsidR="00000000" w:rsidRPr="00000000">
        <w:rPr>
          <w:rtl w:val="0"/>
        </w:rPr>
      </w:r>
    </w:p>
    <w:p w:rsidR="00000000" w:rsidDel="00000000" w:rsidP="00000000" w:rsidRDefault="00000000" w:rsidRPr="00000000" w14:paraId="000000C4">
      <w:pPr>
        <w:ind w:hanging="2"/>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r w:rsidDel="00000000" w:rsidR="00000000" w:rsidRPr="00000000">
        <w:rPr>
          <w:rtl w:val="0"/>
        </w:rPr>
      </w:r>
    </w:p>
    <w:p w:rsidR="00000000" w:rsidDel="00000000" w:rsidP="00000000" w:rsidRDefault="00000000" w:rsidRPr="00000000" w14:paraId="000000C5">
      <w:pPr>
        <w:ind w:hanging="2"/>
        <w:rPr/>
      </w:pPr>
      <w:r w:rsidDel="00000000" w:rsidR="00000000" w:rsidRPr="00000000">
        <w:rPr>
          <w:rtl w:val="0"/>
        </w:rPr>
      </w:r>
    </w:p>
    <w:p w:rsidR="00000000" w:rsidDel="00000000" w:rsidP="00000000" w:rsidRDefault="00000000" w:rsidRPr="00000000" w14:paraId="000000C6">
      <w:pPr>
        <w:ind w:hanging="2"/>
        <w:rPr/>
      </w:pPr>
      <w:r w:rsidDel="00000000" w:rsidR="00000000" w:rsidRPr="00000000">
        <w:rPr>
          <w:rFonts w:ascii="Arial" w:cs="Arial" w:eastAsia="Arial" w:hAnsi="Arial"/>
          <w:b w:val="1"/>
          <w:sz w:val="20"/>
          <w:szCs w:val="20"/>
          <w:rtl w:val="0"/>
        </w:rPr>
        <w:t xml:space="preserve">25. Acknowledgment. </w:t>
      </w:r>
      <w:r w:rsidDel="00000000" w:rsidR="00000000" w:rsidRPr="00000000">
        <w:rPr>
          <w:rFonts w:ascii="Arial" w:cs="Arial" w:eastAsia="Arial" w:hAnsi="Arial"/>
          <w:sz w:val="20"/>
          <w:szCs w:val="20"/>
          <w:rtl w:val="0"/>
        </w:rPr>
        <w:t xml:space="preserve">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w:t>
      </w:r>
      <w:r w:rsidDel="00000000" w:rsidR="00000000" w:rsidRPr="00000000">
        <w:rPr>
          <w:rtl w:val="0"/>
        </w:rPr>
      </w:r>
    </w:p>
    <w:p w:rsidR="00000000" w:rsidDel="00000000" w:rsidP="00000000" w:rsidRDefault="00000000" w:rsidRPr="00000000" w14:paraId="000000C7">
      <w:pPr>
        <w:ind w:hanging="2"/>
        <w:rPr/>
      </w:pPr>
      <w:r w:rsidDel="00000000" w:rsidR="00000000" w:rsidRPr="00000000">
        <w:rPr>
          <w:rtl w:val="0"/>
        </w:rPr>
      </w:r>
    </w:p>
    <w:p w:rsidR="00000000" w:rsidDel="00000000" w:rsidP="00000000" w:rsidRDefault="00000000" w:rsidRPr="00000000" w14:paraId="000000C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Additional Provisions.</w:t>
      </w:r>
      <w:r w:rsidDel="00000000" w:rsidR="00000000" w:rsidRPr="00000000">
        <w:rPr>
          <w:rFonts w:ascii="Arial" w:cs="Arial" w:eastAsia="Arial" w:hAnsi="Arial"/>
          <w:sz w:val="20"/>
          <w:szCs w:val="20"/>
          <w:rtl w:val="0"/>
        </w:rPr>
        <w:t xml:space="preserve"> _____________________________________________________________</w:t>
      </w:r>
    </w:p>
    <w:p w:rsidR="00000000" w:rsidDel="00000000" w:rsidP="00000000" w:rsidRDefault="00000000" w:rsidRPr="00000000" w14:paraId="000000C9">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____________________________________________________________________________________ ____________________________________________________________________________________</w:t>
      </w:r>
      <w:r w:rsidDel="00000000" w:rsidR="00000000" w:rsidRPr="00000000">
        <w:rPr>
          <w:rtl w:val="0"/>
        </w:rPr>
      </w:r>
    </w:p>
    <w:p w:rsidR="00000000" w:rsidDel="00000000" w:rsidP="00000000" w:rsidRDefault="00000000" w:rsidRPr="00000000" w14:paraId="000000CA">
      <w:pPr>
        <w:ind w:hanging="2"/>
        <w:rPr/>
      </w:pPr>
      <w:r w:rsidDel="00000000" w:rsidR="00000000" w:rsidRPr="00000000">
        <w:rPr>
          <w:rtl w:val="0"/>
        </w:rPr>
      </w:r>
    </w:p>
    <w:p w:rsidR="00000000" w:rsidDel="00000000" w:rsidP="00000000" w:rsidRDefault="00000000" w:rsidRPr="00000000" w14:paraId="000000CB">
      <w:pPr>
        <w:ind w:hanging="2"/>
        <w:rPr/>
      </w:pPr>
      <w:r w:rsidDel="00000000" w:rsidR="00000000" w:rsidRPr="00000000">
        <w:rPr>
          <w:rtl w:val="0"/>
        </w:rPr>
      </w:r>
    </w:p>
    <w:p w:rsidR="00000000" w:rsidDel="00000000" w:rsidP="00000000" w:rsidRDefault="00000000" w:rsidRPr="00000000" w14:paraId="000000CC">
      <w:pPr>
        <w:ind w:hanging="2"/>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CD">
      <w:pPr>
        <w:ind w:hanging="2"/>
        <w:jc w:val="both"/>
        <w:rPr/>
      </w:pPr>
      <w:r w:rsidDel="00000000" w:rsidR="00000000" w:rsidRPr="00000000">
        <w:rPr>
          <w:rtl w:val="0"/>
        </w:rPr>
      </w:r>
    </w:p>
    <w:p w:rsidR="00000000" w:rsidDel="00000000" w:rsidP="00000000" w:rsidRDefault="00000000" w:rsidRPr="00000000" w14:paraId="000000CE">
      <w:pPr>
        <w:ind w:hanging="2"/>
        <w:jc w:val="both"/>
        <w:rPr/>
      </w:pPr>
      <w:r w:rsidDel="00000000" w:rsidR="00000000" w:rsidRPr="00000000">
        <w:rPr>
          <w:rtl w:val="0"/>
        </w:rPr>
      </w:r>
    </w:p>
    <w:p w:rsidR="00000000" w:rsidDel="00000000" w:rsidP="00000000" w:rsidRDefault="00000000" w:rsidRPr="00000000" w14:paraId="000000CF">
      <w:pPr>
        <w:ind w:hanging="2"/>
        <w:jc w:val="both"/>
        <w:rPr/>
      </w:pPr>
      <w:r w:rsidDel="00000000" w:rsidR="00000000" w:rsidRPr="00000000">
        <w:rPr>
          <w:rtl w:val="0"/>
        </w:rPr>
      </w:r>
    </w:p>
    <w:tbl>
      <w:tblPr>
        <w:tblStyle w:val="Table2"/>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0">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1">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2">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3">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4">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6">
      <w:pPr>
        <w:ind w:hanging="2"/>
        <w:jc w:val="both"/>
        <w:rPr/>
      </w:pPr>
      <w:r w:rsidDel="00000000" w:rsidR="00000000" w:rsidRPr="00000000">
        <w:rPr>
          <w:rtl w:val="0"/>
        </w:rPr>
      </w:r>
    </w:p>
    <w:p w:rsidR="00000000" w:rsidDel="00000000" w:rsidP="00000000" w:rsidRDefault="00000000" w:rsidRPr="00000000" w14:paraId="000000D7">
      <w:pPr>
        <w:ind w:hanging="2"/>
        <w:jc w:val="both"/>
        <w:rPr/>
      </w:pPr>
      <w:r w:rsidDel="00000000" w:rsidR="00000000" w:rsidRPr="00000000">
        <w:rPr>
          <w:rtl w:val="0"/>
        </w:rPr>
      </w:r>
    </w:p>
    <w:tbl>
      <w:tblPr>
        <w:tblStyle w:val="Table3"/>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8">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A">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B">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C">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D">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ind w:hanging="2"/>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ind w:hanging="2"/>
        <w:jc w:val="center"/>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p w:rsidR="00000000" w:rsidDel="00000000" w:rsidP="00000000" w:rsidRDefault="00000000" w:rsidRPr="00000000" w14:paraId="000000E1">
      <w:pPr>
        <w:ind w:hanging="2"/>
        <w:jc w:val="both"/>
        <w:rPr/>
      </w:pPr>
      <w:r w:rsidDel="00000000" w:rsidR="00000000" w:rsidRPr="00000000">
        <w:rPr>
          <w:rtl w:val="0"/>
        </w:rPr>
      </w:r>
    </w:p>
    <w:p w:rsidR="00000000" w:rsidDel="00000000" w:rsidP="00000000" w:rsidRDefault="00000000" w:rsidRPr="00000000" w14:paraId="000000E2">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E3">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E4">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E5">
      <w:pPr>
        <w:ind w:hanging="2"/>
        <w:jc w:val="both"/>
        <w:rPr/>
      </w:pPr>
      <w:r w:rsidDel="00000000" w:rsidR="00000000" w:rsidRPr="00000000">
        <w:rPr>
          <w:rtl w:val="0"/>
        </w:rPr>
      </w:r>
    </w:p>
    <w:p w:rsidR="00000000" w:rsidDel="00000000" w:rsidP="00000000" w:rsidRDefault="00000000" w:rsidRPr="00000000" w14:paraId="000000E6">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7">
      <w:pPr>
        <w:ind w:hanging="2"/>
        <w:jc w:val="both"/>
        <w:rPr/>
      </w:pPr>
      <w:r w:rsidDel="00000000" w:rsidR="00000000" w:rsidRPr="00000000">
        <w:rPr>
          <w:rtl w:val="0"/>
        </w:rPr>
      </w:r>
    </w:p>
    <w:p w:rsidR="00000000" w:rsidDel="00000000" w:rsidP="00000000" w:rsidRDefault="00000000" w:rsidRPr="00000000" w14:paraId="000000E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E9">
      <w:pPr>
        <w:ind w:hanging="2"/>
        <w:jc w:val="both"/>
        <w:rPr/>
      </w:pPr>
      <w:r w:rsidDel="00000000" w:rsidR="00000000" w:rsidRPr="00000000">
        <w:rPr>
          <w:rtl w:val="0"/>
        </w:rPr>
      </w:r>
    </w:p>
    <w:p w:rsidR="00000000" w:rsidDel="00000000" w:rsidP="00000000" w:rsidRDefault="00000000" w:rsidRPr="00000000" w14:paraId="000000EA">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EB">
      <w:pPr>
        <w:ind w:hanging="2"/>
        <w:jc w:val="both"/>
        <w:rPr/>
      </w:pPr>
      <w:r w:rsidDel="00000000" w:rsidR="00000000" w:rsidRPr="00000000">
        <w:rPr>
          <w:rtl w:val="0"/>
        </w:rPr>
      </w:r>
    </w:p>
    <w:p w:rsidR="00000000" w:rsidDel="00000000" w:rsidP="00000000" w:rsidRDefault="00000000" w:rsidRPr="00000000" w14:paraId="000000EC">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ED">
      <w:pPr>
        <w:ind w:hanging="2"/>
        <w:jc w:val="both"/>
        <w:rPr/>
      </w:pPr>
      <w:r w:rsidDel="00000000" w:rsidR="00000000" w:rsidRPr="00000000">
        <w:rPr>
          <w:rtl w:val="0"/>
        </w:rPr>
      </w:r>
    </w:p>
    <w:p w:rsidR="00000000" w:rsidDel="00000000" w:rsidP="00000000" w:rsidRDefault="00000000" w:rsidRPr="00000000" w14:paraId="000000EE">
      <w:pPr>
        <w:ind w:hanging="2"/>
        <w:jc w:val="both"/>
        <w:rPr/>
      </w:pPr>
      <w:r w:rsidDel="00000000" w:rsidR="00000000" w:rsidRPr="00000000">
        <w:rPr>
          <w:rtl w:val="0"/>
        </w:rPr>
      </w:r>
    </w:p>
    <w:p w:rsidR="00000000" w:rsidDel="00000000" w:rsidP="00000000" w:rsidRDefault="00000000" w:rsidRPr="00000000" w14:paraId="000000EF">
      <w:pPr>
        <w:ind w:hanging="2"/>
        <w:jc w:val="both"/>
        <w:rPr/>
      </w:pPr>
      <w:r w:rsidDel="00000000" w:rsidR="00000000" w:rsidRPr="00000000">
        <w:rPr>
          <w:rtl w:val="0"/>
        </w:rPr>
      </w:r>
    </w:p>
    <w:p w:rsidR="00000000" w:rsidDel="00000000" w:rsidP="00000000" w:rsidRDefault="00000000" w:rsidRPr="00000000" w14:paraId="000000F0">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F1">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F2">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F3">
      <w:pPr>
        <w:ind w:hanging="2"/>
        <w:jc w:val="both"/>
        <w:rPr/>
      </w:pPr>
      <w:r w:rsidDel="00000000" w:rsidR="00000000" w:rsidRPr="00000000">
        <w:rPr>
          <w:rtl w:val="0"/>
        </w:rPr>
      </w:r>
    </w:p>
    <w:p w:rsidR="00000000" w:rsidDel="00000000" w:rsidP="00000000" w:rsidRDefault="00000000" w:rsidRPr="00000000" w14:paraId="000000F4">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F5">
      <w:pPr>
        <w:ind w:hanging="2"/>
        <w:jc w:val="both"/>
        <w:rPr/>
      </w:pPr>
      <w:r w:rsidDel="00000000" w:rsidR="00000000" w:rsidRPr="00000000">
        <w:rPr>
          <w:rtl w:val="0"/>
        </w:rPr>
      </w:r>
    </w:p>
    <w:p w:rsidR="00000000" w:rsidDel="00000000" w:rsidP="00000000" w:rsidRDefault="00000000" w:rsidRPr="00000000" w14:paraId="000000F6">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F7">
      <w:pPr>
        <w:ind w:hanging="2"/>
        <w:jc w:val="both"/>
        <w:rPr/>
      </w:pPr>
      <w:r w:rsidDel="00000000" w:rsidR="00000000" w:rsidRPr="00000000">
        <w:rPr>
          <w:rtl w:val="0"/>
        </w:rPr>
      </w:r>
    </w:p>
    <w:p w:rsidR="00000000" w:rsidDel="00000000" w:rsidP="00000000" w:rsidRDefault="00000000" w:rsidRPr="00000000" w14:paraId="000000F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F9">
      <w:pPr>
        <w:ind w:hanging="2"/>
        <w:jc w:val="both"/>
        <w:rPr/>
      </w:pPr>
      <w:r w:rsidDel="00000000" w:rsidR="00000000" w:rsidRPr="00000000">
        <w:rPr>
          <w:rtl w:val="0"/>
        </w:rPr>
      </w:r>
    </w:p>
    <w:p w:rsidR="00000000" w:rsidDel="00000000" w:rsidP="00000000" w:rsidRDefault="00000000" w:rsidRPr="00000000" w14:paraId="000000FA">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FB">
      <w:pPr>
        <w:ind w:hanging="2"/>
        <w:rPr/>
      </w:pPr>
      <w:r w:rsidDel="00000000" w:rsidR="00000000" w:rsidRPr="00000000">
        <w:rPr>
          <w:rtl w:val="0"/>
        </w:rPr>
      </w:r>
    </w:p>
    <w:p w:rsidR="00000000" w:rsidDel="00000000" w:rsidP="00000000" w:rsidRDefault="00000000" w:rsidRPr="00000000" w14:paraId="000000FC">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0FD">
      <w:pPr>
        <w:ind w:hanging="2"/>
        <w:jc w:val="center"/>
        <w:rPr/>
      </w:pPr>
      <w:r w:rsidDel="00000000" w:rsidR="00000000" w:rsidRPr="00000000">
        <w:rPr>
          <w:rFonts w:ascii="Arial" w:cs="Arial" w:eastAsia="Arial" w:hAnsi="Arial"/>
          <w:b w:val="1"/>
          <w:sz w:val="20"/>
          <w:szCs w:val="20"/>
          <w:rtl w:val="0"/>
        </w:rPr>
        <w:t xml:space="preserve">Exhibit A</w:t>
      </w:r>
      <w:r w:rsidDel="00000000" w:rsidR="00000000" w:rsidRPr="00000000">
        <w:rPr>
          <w:rtl w:val="0"/>
        </w:rPr>
      </w:r>
    </w:p>
    <w:p w:rsidR="00000000" w:rsidDel="00000000" w:rsidP="00000000" w:rsidRDefault="00000000" w:rsidRPr="00000000" w14:paraId="000000FE">
      <w:pPr>
        <w:ind w:hanging="2"/>
        <w:jc w:val="both"/>
        <w:rPr/>
      </w:pPr>
      <w:r w:rsidDel="00000000" w:rsidR="00000000" w:rsidRPr="00000000">
        <w:rPr>
          <w:rtl w:val="0"/>
        </w:rPr>
      </w:r>
    </w:p>
    <w:p w:rsidR="00000000" w:rsidDel="00000000" w:rsidP="00000000" w:rsidRDefault="00000000" w:rsidRPr="00000000" w14:paraId="000000FF">
      <w:pPr>
        <w:ind w:hanging="2"/>
        <w:jc w:val="center"/>
        <w:rPr/>
      </w:pPr>
      <w:r w:rsidDel="00000000" w:rsidR="00000000" w:rsidRPr="00000000">
        <w:rPr>
          <w:rFonts w:ascii="Arial" w:cs="Arial" w:eastAsia="Arial" w:hAnsi="Arial"/>
          <w:sz w:val="20"/>
          <w:szCs w:val="20"/>
          <w:rtl w:val="0"/>
        </w:rPr>
        <w:t xml:space="preserve">FIRST PARTY'S FINANCIAL AND PROPERTY DISCLOSURE</w:t>
      </w:r>
      <w:r w:rsidDel="00000000" w:rsidR="00000000" w:rsidRPr="00000000">
        <w:rPr>
          <w:rtl w:val="0"/>
        </w:rPr>
      </w:r>
    </w:p>
    <w:p w:rsidR="00000000" w:rsidDel="00000000" w:rsidP="00000000" w:rsidRDefault="00000000" w:rsidRPr="00000000" w14:paraId="00000100">
      <w:pPr>
        <w:ind w:hanging="2"/>
        <w:rPr/>
      </w:pPr>
      <w:r w:rsidDel="00000000" w:rsidR="00000000" w:rsidRPr="00000000">
        <w:rPr>
          <w:rtl w:val="0"/>
        </w:rPr>
      </w:r>
    </w:p>
    <w:p w:rsidR="00000000" w:rsidDel="00000000" w:rsidP="00000000" w:rsidRDefault="00000000" w:rsidRPr="00000000" w14:paraId="00000101">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102">
      <w:pPr>
        <w:ind w:hanging="2"/>
        <w:jc w:val="center"/>
        <w:rPr/>
      </w:pPr>
      <w:r w:rsidDel="00000000" w:rsidR="00000000" w:rsidRPr="00000000">
        <w:rPr>
          <w:rFonts w:ascii="Arial" w:cs="Arial" w:eastAsia="Arial" w:hAnsi="Arial"/>
          <w:b w:val="1"/>
          <w:sz w:val="20"/>
          <w:szCs w:val="20"/>
          <w:rtl w:val="0"/>
        </w:rPr>
        <w:t xml:space="preserve">Exhibit B</w:t>
      </w:r>
      <w:r w:rsidDel="00000000" w:rsidR="00000000" w:rsidRPr="00000000">
        <w:rPr>
          <w:rtl w:val="0"/>
        </w:rPr>
      </w:r>
    </w:p>
    <w:p w:rsidR="00000000" w:rsidDel="00000000" w:rsidP="00000000" w:rsidRDefault="00000000" w:rsidRPr="00000000" w14:paraId="00000103">
      <w:pPr>
        <w:ind w:hanging="2"/>
        <w:jc w:val="both"/>
        <w:rPr/>
      </w:pPr>
      <w:r w:rsidDel="00000000" w:rsidR="00000000" w:rsidRPr="00000000">
        <w:rPr>
          <w:rtl w:val="0"/>
        </w:rPr>
      </w:r>
    </w:p>
    <w:p w:rsidR="00000000" w:rsidDel="00000000" w:rsidP="00000000" w:rsidRDefault="00000000" w:rsidRPr="00000000" w14:paraId="00000104">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SECOND PARTY'S FINANCIAL AND PROPERTY DISCLOSURE</w:t>
      </w:r>
    </w:p>
    <w:p w:rsidR="00000000" w:rsidDel="00000000" w:rsidP="00000000" w:rsidRDefault="00000000" w:rsidRPr="00000000" w14:paraId="00000105">
      <w:pPr>
        <w:ind w:hanging="2"/>
        <w:jc w:val="center"/>
        <w:rPr/>
      </w:pPr>
      <w:r w:rsidDel="00000000" w:rsidR="00000000" w:rsidRPr="00000000">
        <w:rPr>
          <w:rtl w:val="0"/>
        </w:rPr>
      </w:r>
    </w:p>
    <w:p w:rsidR="00000000" w:rsidDel="00000000" w:rsidP="00000000" w:rsidRDefault="00000000" w:rsidRPr="00000000" w14:paraId="00000106">
      <w:pPr>
        <w:ind w:firstLine="0"/>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rPr>
        <w:color w:val="000000"/>
      </w:rPr>
    </w:pPr>
    <w:hyperlink r:id="rId1">
      <w:r w:rsidDel="00000000" w:rsidR="00000000" w:rsidRPr="00000000">
        <w:rPr>
          <w:color w:val="000000"/>
        </w:rPr>
        <w:drawing>
          <wp:inline distB="0" distT="0" distL="114300" distR="114300">
            <wp:extent cx="184785" cy="18351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4785" cy="18351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