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North Carolina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2"/>
                <w:szCs w:val="32"/>
              </w:rPr>
            </w:pPr>
            <w:r w:rsidDel="00000000" w:rsidR="00000000" w:rsidRPr="00000000">
              <w:rPr>
                <w:rFonts w:ascii="Arial" w:cs="Arial" w:eastAsia="Arial" w:hAnsi="Arial"/>
                <w:b w:val="1"/>
                <w:sz w:val="32"/>
                <w:szCs w:val="32"/>
                <w:rtl w:val="0"/>
              </w:rPr>
              <w:t xml:space="preserve">NORTH CAROLINA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