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643.2983398437501"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NOTICE TO QUIT FOR ILLEGAL ACTIVITY</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w:t>
        <w:br w:type="textWrapping"/>
        <w:br w:type="textWrapping"/>
        <w:t xml:space="preserve">To: _______________________________</w:t>
        <w:br w:type="textWrapping"/>
        <w:br w:type="textWrapping"/>
        <w:t xml:space="preserve">Rental Address: ______________________________________________________________________</w:t>
        <w:br w:type="textWrapping"/>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Your tenancy (if no original lease or rental agreement)</w:t>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0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br w:type="textWrapping"/>
        <w:br w:type="textWrapping"/>
        <w:t xml:space="preserve">(the “Lease”) for the rent and use of the premises listed above now occupied by you, YOU ARE CURRENTLY IN VIOLATION OF THE LEASE AND STATE LAW DUE TO ENGAGING IN ILLEGAL OR CRIMINAL ACTIVITY as follows:</w:t>
        <w:br w:type="textWrapping"/>
      </w:r>
    </w:p>
    <w:p w:rsidR="00000000" w:rsidDel="00000000" w:rsidP="00000000" w:rsidRDefault="00000000" w:rsidRPr="00000000" w14:paraId="0000000F">
      <w:pPr>
        <w:spacing w:line="276" w:lineRule="auto"/>
        <w:rPr>
          <w:shd w:fill="auto" w:val="clear"/>
        </w:rPr>
      </w:pPr>
      <w:r w:rsidDel="00000000" w:rsidR="00000000" w:rsidRPr="00000000">
        <w:rPr>
          <w:rFonts w:ascii="Arial" w:cs="Arial" w:eastAsia="Arial" w:hAnsi="Arial"/>
          <w:sz w:val="20"/>
          <w:szCs w:val="20"/>
          <w:rtl w:val="0"/>
        </w:rPr>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br w:type="textWrapping"/>
      </w:r>
      <w:r w:rsidDel="00000000" w:rsidR="00000000" w:rsidRPr="00000000">
        <w:rPr>
          <w:rFonts w:ascii="Arial" w:cs="Arial" w:eastAsia="Arial" w:hAnsi="Arial"/>
          <w:b w:val="1"/>
          <w:sz w:val="20"/>
          <w:szCs w:val="20"/>
          <w:rtl w:val="0"/>
        </w:rPr>
        <w:t xml:space="preserve">This violation is INCURABLE. Therefore, the tenancy is hereby terminated, and you must vacate the premises and deliver possession of the same to me within </w:t>
      </w:r>
      <w:r w:rsidDel="00000000" w:rsidR="00000000" w:rsidRPr="00000000">
        <w:rPr>
          <w:rFonts w:ascii="Arial" w:cs="Arial" w:eastAsia="Arial" w:hAnsi="Arial"/>
          <w:sz w:val="20"/>
          <w:szCs w:val="20"/>
          <w:rtl w:val="0"/>
        </w:rPr>
        <w:t xml:space="preserve">___</w:t>
      </w:r>
      <w:r w:rsidDel="00000000" w:rsidR="00000000" w:rsidRPr="00000000">
        <w:rPr>
          <w:rFonts w:ascii="Arial" w:cs="Arial" w:eastAsia="Arial" w:hAnsi="Arial"/>
          <w:b w:val="1"/>
          <w:sz w:val="20"/>
          <w:szCs w:val="20"/>
          <w:rtl w:val="0"/>
        </w:rPr>
        <w:t xml:space="preserve"> days from the date of this notice.</w:t>
      </w:r>
      <w:r w:rsidDel="00000000" w:rsidR="00000000" w:rsidRPr="00000000">
        <w:rPr>
          <w:rFonts w:ascii="Arial" w:cs="Arial" w:eastAsia="Arial" w:hAnsi="Arial"/>
          <w:sz w:val="20"/>
          <w:szCs w:val="20"/>
          <w:rtl w:val="0"/>
        </w:rPr>
        <w:t xml:space="preserve"> You are further notified that unless you vacate the premises within the specified period, legal action may be initiated against you to enforce the eviction.</w:t>
      </w:r>
      <w:r w:rsidDel="00000000" w:rsidR="00000000" w:rsidRPr="00000000">
        <w:rPr>
          <w:rFonts w:ascii="Arial" w:cs="Arial" w:eastAsia="Arial" w:hAnsi="Arial"/>
          <w:sz w:val="20"/>
          <w:szCs w:val="20"/>
          <w:rtl w:val="0"/>
        </w:rPr>
        <w:br w:type="textWrapping"/>
        <w:br w:type="textWrapping"/>
        <w:t xml:space="preserve">THIS NOTICE IS PROVIDED TO YOU IN ACCORDANCE WITH THE LEASE AND STATE LAW.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1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1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1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5">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1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 </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__________________, that on __________________, 20__, I served a true copy of the attached </w:t>
      </w:r>
      <w:r w:rsidDel="00000000" w:rsidR="00000000" w:rsidRPr="00000000">
        <w:rPr>
          <w:rFonts w:ascii="Arial" w:cs="Arial" w:eastAsia="Arial" w:hAnsi="Arial"/>
          <w:sz w:val="20"/>
          <w:szCs w:val="20"/>
          <w:rtl w:val="0"/>
        </w:rPr>
        <w:t xml:space="preserve">Notice to Quit</w:t>
      </w:r>
      <w:r w:rsidDel="00000000" w:rsidR="00000000" w:rsidRPr="00000000">
        <w:rPr>
          <w:rFonts w:ascii="Arial" w:cs="Arial" w:eastAsia="Arial" w:hAnsi="Arial"/>
          <w:sz w:val="20"/>
          <w:szCs w:val="20"/>
          <w:rtl w:val="0"/>
        </w:rPr>
        <w:t xml:space="preserve"> in the following method:</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rPr/>
    </w:pPr>
    <w:r w:rsidDel="00000000" w:rsidR="00000000" w:rsidRPr="00000000">
      <w:rPr>
        <w:rFonts w:ascii="Arial" w:cs="Arial" w:eastAsia="Arial" w:hAnsi="Arial"/>
        <w:b w:val="1"/>
        <w:sz w:val="20"/>
        <w:szCs w:val="20"/>
        <w:rtl w:val="0"/>
      </w:rPr>
      <w:t xml:space="preserve">WARNING: </w:t>
    </w:r>
    <w:r w:rsidDel="00000000" w:rsidR="00000000" w:rsidRPr="00000000">
      <w:rPr>
        <w:rFonts w:ascii="Arial" w:cs="Arial" w:eastAsia="Arial" w:hAnsi="Arial"/>
        <w:sz w:val="20"/>
        <w:szCs w:val="20"/>
        <w:rtl w:val="0"/>
      </w:rPr>
      <w:t xml:space="preserve">This is a universal template created to meet the requirements of most but not all states. We strongly recommend using a state-specific form available on our </w:t>
    </w:r>
    <w:hyperlink r:id="rId1">
      <w:r w:rsidDel="00000000" w:rsidR="00000000" w:rsidRPr="00000000">
        <w:rPr>
          <w:rFonts w:ascii="Arial" w:cs="Arial" w:eastAsia="Arial" w:hAnsi="Arial"/>
          <w:b w:val="1"/>
          <w:color w:val="1155cc"/>
          <w:sz w:val="20"/>
          <w:szCs w:val="20"/>
          <w:u w:val="single"/>
          <w:rtl w:val="0"/>
        </w:rPr>
        <w:t xml:space="preserve">Eviction Notice page</w:t>
      </w:r>
    </w:hyperlink>
    <w:r w:rsidDel="00000000" w:rsidR="00000000" w:rsidRPr="00000000">
      <w:rPr>
        <w:rFonts w:ascii="Arial" w:cs="Arial" w:eastAsia="Arial" w:hAnsi="Arial"/>
        <w:sz w:val="20"/>
        <w:szCs w:val="2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legaltemplates.net/form/evi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EXOIQuqXMcRpGoQOIrG5hQYCg==">CgMxLjAyCGguZ2pkZ3hzOABqIgoUc3VnZ2VzdC40d2ZidDRkcHMzMzISClN1c2FuIENoYWlqIgoUc3VnZ2VzdC40Zzd2ZTZubmF2b3kSClN1c2FuIENoYWlqIgoUc3VnZ2VzdC5yajY5NWpqNDN5NDESClN1c2FuIENoYWlqIgoUc3VnZ2VzdC41dnF1cnB2eHBtbHASClN1c2FuIENoYWlyITFTS21zZHZGbUpwbVJNWlZHVkNMU0EtUTlFS3hpUUo0Wg==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