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Pennsylvania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PENNSYLVANIA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