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400"/>
      </w:tblPr>
      <w:tblGrid>
        <w:gridCol w:w="4750"/>
        <w:gridCol w:w="4774"/>
        <w:tblGridChange w:id="0">
          <w:tblGrid>
            <w:gridCol w:w="4750"/>
            <w:gridCol w:w="4774"/>
          </w:tblGrid>
        </w:tblGridChange>
      </w:tblGrid>
      <w:tr>
        <w:trPr>
          <w:cantSplit w:val="0"/>
          <w:tblHeader w:val="0"/>
        </w:trPr>
        <w:tc>
          <w:tcPr>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2">
            <w:pPr>
              <w:spacing w:line="240" w:lineRule="auto"/>
              <w:rPr>
                <w:sz w:val="24"/>
                <w:szCs w:val="24"/>
              </w:rPr>
            </w:pPr>
            <w:r w:rsidDel="00000000" w:rsidR="00000000" w:rsidRPr="00000000">
              <w:rPr>
                <w:sz w:val="20"/>
                <w:szCs w:val="20"/>
                <w:rtl w:val="0"/>
              </w:rPr>
              <w:t xml:space="preserve">Recording prepared by: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04">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06">
            <w:pPr>
              <w:spacing w:line="240" w:lineRule="auto"/>
              <w:rPr>
                <w:sz w:val="24"/>
                <w:szCs w:val="24"/>
              </w:rPr>
            </w:pPr>
            <w:r w:rsidDel="00000000" w:rsidR="00000000" w:rsidRPr="00000000">
              <w:rPr>
                <w:sz w:val="20"/>
                <w:szCs w:val="20"/>
                <w:rtl w:val="0"/>
              </w:rPr>
              <w:t xml:space="preserve">______________________________________</w:t>
            </w: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sz w:val="20"/>
                <w:szCs w:val="20"/>
                <w:rtl w:val="0"/>
              </w:rPr>
              <w:t xml:space="preserve">When recorded return to:  </w:t>
            </w: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______________________________________</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rtl w:val="0"/>
              </w:rPr>
            </w:r>
          </w:p>
        </w:tc>
        <w:tc>
          <w:tcPr>
            <w:tcBorders>
              <w:left w:color="000000" w:space="0" w:sz="18" w:val="single"/>
              <w:bottom w:color="000000" w:space="0" w:sz="18" w:val="single"/>
            </w:tcBorders>
            <w:tcMar>
              <w:top w:w="15.0" w:type="dxa"/>
              <w:left w:w="15.0" w:type="dxa"/>
              <w:bottom w:w="15.0" w:type="dxa"/>
              <w:right w:w="15.0" w:type="dxa"/>
            </w:tcMar>
          </w:tcPr>
          <w:p w:rsidR="00000000" w:rsidDel="00000000" w:rsidP="00000000" w:rsidRDefault="00000000" w:rsidRPr="00000000" w14:paraId="0000000E">
            <w:pPr>
              <w:spacing w:line="240" w:lineRule="auto"/>
              <w:rPr>
                <w:sz w:val="24"/>
                <w:szCs w:val="24"/>
              </w:rPr>
            </w:pPr>
            <w:r w:rsidDel="00000000" w:rsidR="00000000" w:rsidRPr="00000000">
              <w:rPr>
                <w:rtl w:val="0"/>
              </w:rPr>
            </w:r>
          </w:p>
        </w:tc>
      </w:tr>
      <w:tr>
        <w:trPr>
          <w:cantSplit w:val="0"/>
          <w:trHeight w:val="2252.8124999999995" w:hRule="atLeast"/>
          <w:tblHeader w:val="0"/>
        </w:trPr>
        <w:tc>
          <w:tcPr>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Mail tax statements to:</w:t>
              <w:br w:type="textWrapping"/>
              <w:t xml:space="preserve">______________________________________</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______________________________________</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br w:type="textWrapping"/>
              <w:t xml:space="preserve">Tax parcel no: __________________________</w:t>
            </w:r>
          </w:p>
          <w:p w:rsidR="00000000" w:rsidDel="00000000" w:rsidP="00000000" w:rsidRDefault="00000000" w:rsidRPr="00000000" w14:paraId="00000014">
            <w:pPr>
              <w:spacing w:line="240" w:lineRule="auto"/>
              <w:rPr>
                <w:sz w:val="20"/>
                <w:szCs w:val="20"/>
              </w:rPr>
            </w:pPr>
            <w:r w:rsidDel="00000000" w:rsidR="00000000" w:rsidRPr="00000000">
              <w:rPr>
                <w:rtl w:val="0"/>
              </w:rPr>
            </w:r>
          </w:p>
        </w:tc>
        <w:tc>
          <w:tcPr>
            <w:tcBorders>
              <w:bottom w:color="000000" w:space="0" w:sz="18" w:val="single"/>
            </w:tcBorders>
            <w:tcMar>
              <w:top w:w="15.0" w:type="dxa"/>
              <w:left w:w="15.0" w:type="dxa"/>
              <w:bottom w:w="15.0" w:type="dxa"/>
              <w:right w:w="15.0" w:type="dxa"/>
            </w:tcMar>
          </w:tcPr>
          <w:p w:rsidR="00000000" w:rsidDel="00000000" w:rsidP="00000000" w:rsidRDefault="00000000" w:rsidRPr="00000000" w14:paraId="00000015">
            <w:pPr>
              <w:spacing w:line="240" w:lineRule="auto"/>
              <w:rPr>
                <w:sz w:val="24"/>
                <w:szCs w:val="24"/>
              </w:rPr>
            </w:pPr>
            <w:r w:rsidDel="00000000" w:rsidR="00000000" w:rsidRPr="00000000">
              <w:rPr>
                <w:rtl w:val="0"/>
              </w:rPr>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4053"/>
        <w:gridCol w:w="5477"/>
        <w:tblGridChange w:id="0">
          <w:tblGrid>
            <w:gridCol w:w="4053"/>
            <w:gridCol w:w="547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17">
            <w:pPr>
              <w:spacing w:before="20" w:line="276" w:lineRule="auto"/>
              <w:jc w:val="both"/>
              <w:rPr>
                <w:sz w:val="15"/>
                <w:szCs w:val="15"/>
              </w:rPr>
            </w:pPr>
            <w:r w:rsidDel="00000000" w:rsidR="00000000" w:rsidRPr="00000000">
              <w:rPr>
                <w:sz w:val="17"/>
                <w:szCs w:val="17"/>
                <w:rtl w:val="0"/>
              </w:rPr>
              <w:t xml:space="preserve">State of ______________</w:t>
            </w:r>
            <w:r w:rsidDel="00000000" w:rsidR="00000000" w:rsidRPr="00000000">
              <w:rPr>
                <w:rtl w:val="0"/>
              </w:rPr>
            </w:r>
          </w:p>
        </w:tc>
        <w:tc>
          <w:tcPr>
            <w:shd w:fill="auto" w:val="clear"/>
            <w:vAlign w:val="center"/>
          </w:tcPr>
          <w:p w:rsidR="00000000" w:rsidDel="00000000" w:rsidP="00000000" w:rsidRDefault="00000000" w:rsidRPr="00000000" w14:paraId="00000018">
            <w:pPr>
              <w:spacing w:before="20" w:line="276" w:lineRule="auto"/>
              <w:ind w:right="-108"/>
              <w:jc w:val="right"/>
              <w:rPr>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19">
            <w:pPr>
              <w:spacing w:before="20" w:line="276" w:lineRule="auto"/>
              <w:ind w:right="-108"/>
              <w:jc w:val="center"/>
              <w:rPr>
                <w:b w:val="1"/>
                <w:sz w:val="52"/>
                <w:szCs w:val="52"/>
              </w:rPr>
            </w:pPr>
            <w:r w:rsidDel="00000000" w:rsidR="00000000" w:rsidRPr="00000000">
              <w:rPr>
                <w:rtl w:val="0"/>
              </w:rPr>
            </w:r>
          </w:p>
          <w:p w:rsidR="00000000" w:rsidDel="00000000" w:rsidP="00000000" w:rsidRDefault="00000000" w:rsidRPr="00000000" w14:paraId="0000001A">
            <w:pPr>
              <w:spacing w:before="20" w:line="276" w:lineRule="auto"/>
              <w:ind w:right="-108"/>
              <w:jc w:val="center"/>
              <w:rPr>
                <w:sz w:val="32"/>
                <w:szCs w:val="32"/>
              </w:rPr>
            </w:pPr>
            <w:r w:rsidDel="00000000" w:rsidR="00000000" w:rsidRPr="00000000">
              <w:rPr>
                <w:b w:val="1"/>
                <w:sz w:val="52"/>
                <w:szCs w:val="52"/>
                <w:rtl w:val="0"/>
              </w:rPr>
              <w:t xml:space="preserve">TRANSFER ON DEATH</w:t>
            </w:r>
            <w:r w:rsidDel="00000000" w:rsidR="00000000" w:rsidRPr="00000000">
              <w:rPr>
                <w:b w:val="1"/>
                <w:sz w:val="52"/>
                <w:szCs w:val="52"/>
                <w:rtl w:val="0"/>
              </w:rPr>
              <w:t xml:space="preserve"> DEED</w:t>
            </w:r>
            <w:r w:rsidDel="00000000" w:rsidR="00000000" w:rsidRPr="00000000">
              <w:rPr>
                <w:rtl w:val="0"/>
              </w:rPr>
            </w:r>
          </w:p>
        </w:tc>
      </w:tr>
    </w:tbl>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This </w:t>
      </w:r>
      <w:r w:rsidDel="00000000" w:rsidR="00000000" w:rsidRPr="00000000">
        <w:rPr>
          <w:sz w:val="20"/>
          <w:szCs w:val="20"/>
          <w:rtl w:val="0"/>
        </w:rPr>
        <w:t xml:space="preserve">Transfer on Death Deed</w:t>
      </w:r>
      <w:r w:rsidDel="00000000" w:rsidR="00000000" w:rsidRPr="00000000">
        <w:rPr>
          <w:sz w:val="20"/>
          <w:szCs w:val="20"/>
          <w:rtl w:val="0"/>
        </w:rPr>
        <w:t xml:space="preserve"> </w:t>
      </w:r>
      <w:r w:rsidDel="00000000" w:rsidR="00000000" w:rsidRPr="00000000">
        <w:rPr>
          <w:sz w:val="20"/>
          <w:szCs w:val="20"/>
          <w:rtl w:val="0"/>
        </w:rPr>
        <w:t xml:space="preserve">is made effective this ______ day of _______________, 20______ (the “Effective Date”) between:</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Owner(s):</w:t>
      </w:r>
      <w:r w:rsidDel="00000000" w:rsidR="00000000" w:rsidRPr="00000000">
        <w:rPr>
          <w:sz w:val="20"/>
          <w:szCs w:val="20"/>
          <w:rtl w:val="0"/>
        </w:rPr>
        <w:t xml:space="preserve"> _______________________________________________________ (the “Owner”) (Check one) ☐ an individual  ☐ a married couple whose mailing address is ________________________________________ [Address], and</w:t>
      </w:r>
    </w:p>
    <w:p w:rsidR="00000000" w:rsidDel="00000000" w:rsidP="00000000" w:rsidRDefault="00000000" w:rsidRPr="00000000" w14:paraId="00000020">
      <w:pPr>
        <w:spacing w:line="240" w:lineRule="auto"/>
        <w:rPr>
          <w:b w:val="1"/>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b w:val="1"/>
          <w:sz w:val="20"/>
          <w:szCs w:val="20"/>
          <w:rtl w:val="0"/>
        </w:rPr>
        <w:t xml:space="preserve">Beneficiary:</w:t>
      </w:r>
      <w:r w:rsidDel="00000000" w:rsidR="00000000" w:rsidRPr="00000000">
        <w:rPr>
          <w:sz w:val="20"/>
          <w:szCs w:val="20"/>
          <w:rtl w:val="0"/>
        </w:rPr>
        <w:t xml:space="preserve"> _______________________________________________________</w:t>
      </w:r>
      <w:r w:rsidDel="00000000" w:rsidR="00000000" w:rsidRPr="00000000">
        <w:rPr>
          <w:i w:val="1"/>
          <w:sz w:val="20"/>
          <w:szCs w:val="20"/>
          <w:rtl w:val="0"/>
        </w:rPr>
        <w:t xml:space="preserve"> </w:t>
      </w:r>
      <w:r w:rsidDel="00000000" w:rsidR="00000000" w:rsidRPr="00000000">
        <w:rPr>
          <w:sz w:val="20"/>
          <w:szCs w:val="20"/>
          <w:rtl w:val="0"/>
        </w:rPr>
        <w:t xml:space="preserve">(the “Beneficiary”) (Check one) ☐ an individual  ☐ a business ☐ a trust whose mailing address is ________________________________________ [Address]</w:t>
      </w:r>
      <w:r w:rsidDel="00000000" w:rsidR="00000000" w:rsidRPr="00000000">
        <w:rPr>
          <w:sz w:val="20"/>
          <w:szCs w:val="20"/>
          <w:rtl w:val="0"/>
        </w:rPr>
        <w:br w:type="textWrapping"/>
        <w:br w:type="textWrapping"/>
      </w:r>
    </w:p>
    <w:p w:rsidR="00000000" w:rsidDel="00000000" w:rsidP="00000000" w:rsidRDefault="00000000" w:rsidRPr="00000000" w14:paraId="00000022">
      <w:pPr>
        <w:spacing w:line="240" w:lineRule="auto"/>
        <w:rPr>
          <w:b w:val="1"/>
          <w:sz w:val="20"/>
          <w:szCs w:val="20"/>
        </w:rPr>
      </w:pPr>
      <w:r w:rsidDel="00000000" w:rsidR="00000000" w:rsidRPr="00000000">
        <w:rPr>
          <w:sz w:val="20"/>
          <w:szCs w:val="20"/>
          <w:rtl w:val="0"/>
        </w:rPr>
        <w:t xml:space="preserve">☐</w:t>
      </w:r>
      <w:r w:rsidDel="00000000" w:rsidR="00000000" w:rsidRPr="00000000">
        <w:rPr>
          <w:sz w:val="20"/>
          <w:szCs w:val="20"/>
          <w:rtl w:val="0"/>
        </w:rPr>
        <w:t xml:space="preserve"> (Check if the Owner has a Secondary Beneficiary)</w:t>
        <w:br w:type="textWrapping"/>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b w:val="1"/>
          <w:sz w:val="20"/>
          <w:szCs w:val="20"/>
          <w:rtl w:val="0"/>
        </w:rPr>
        <w:t xml:space="preserve">Secondary Beneficiary</w:t>
      </w:r>
      <w:r w:rsidDel="00000000" w:rsidR="00000000" w:rsidRPr="00000000">
        <w:rPr>
          <w:b w:val="1"/>
          <w:sz w:val="20"/>
          <w:szCs w:val="20"/>
          <w:rtl w:val="0"/>
        </w:rPr>
        <w:t xml:space="preserve">:</w:t>
      </w:r>
      <w:r w:rsidDel="00000000" w:rsidR="00000000" w:rsidRPr="00000000">
        <w:rPr>
          <w:sz w:val="20"/>
          <w:szCs w:val="20"/>
          <w:rtl w:val="0"/>
        </w:rPr>
        <w:t xml:space="preserve">  _______________________________________________________ (the “Secondary Beneficiary) (Check one) ☐ an individual  ☐ a business ☐ a trust whose mailing address is  ________________________________________ [Address]</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If the Beneficiary predeceases the Owner, or fails to survive the Owner, then the Secondary Beneficiary shall become the beneficiary of the Property. The transfer to the Secondary Beneficiary shall take effect upon the death of the Owner and shall be subject to the same terms and conditions as those applicable to the Beneficiary. If the Secondary Beneficiary also predeceases the Owner, or fails to survive the Owner, then the Property shall be transferred to the Owner's estate.</w:t>
      </w: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br w:type="textWrapping"/>
      </w:r>
      <w:r w:rsidDel="00000000" w:rsidR="00000000" w:rsidRPr="00000000">
        <w:rPr>
          <w:sz w:val="20"/>
          <w:szCs w:val="20"/>
          <w:rtl w:val="0"/>
        </w:rPr>
        <w:t xml:space="preserve">WITNESSETH, that the Owner, does hereby transfer according to the provisions contained herein, the real property (the “Property”) located: (Check one)</w:t>
      </w: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    In an unincorporated area in _________________ County, _________________ [State]</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0"/>
          <w:szCs w:val="20"/>
          <w:rtl w:val="0"/>
        </w:rPr>
        <w:t xml:space="preserve">☐</w:t>
      </w:r>
      <w:r w:rsidDel="00000000" w:rsidR="00000000" w:rsidRPr="00000000">
        <w:rPr>
          <w:sz w:val="20"/>
          <w:szCs w:val="20"/>
          <w:rtl w:val="0"/>
        </w:rPr>
        <w:t xml:space="preserve">   At _______________________________________________________ [Address including county] and more particularly described as follows: _________________________________________________ ____________________________________________________________________________________ __________________________________________________________________ [Property description]</w:t>
      </w: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The transfer of the Property to the Beneficiary shall take effect upon the death of the Owner.</w:t>
      </w: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The Owner reserves the right to revoke or change the Beneficiary designation at any time during the Owner's lifetime without the consent of the Beneficiary or any other person.</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The Beneficiary shall have no interest in the Property until the death of the Owner.</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This transfer is made expressly subject to the deeds of trust, mortgages, conditions, restrictions, rights of way, easements, and other instruments of record, insofar as they may lawfully affect the Property.</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In witness whereof, the Owner has executed this Transfer on Death Deed as of the Effective Date.</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jc w:val="left"/>
        <w:rPr>
          <w:sz w:val="20"/>
          <w:szCs w:val="20"/>
        </w:rPr>
      </w:pPr>
      <w:r w:rsidDel="00000000" w:rsidR="00000000" w:rsidRPr="00000000">
        <w:rPr>
          <w:rtl w:val="0"/>
        </w:rPr>
      </w:r>
    </w:p>
    <w:p w:rsidR="00000000" w:rsidDel="00000000" w:rsidP="00000000" w:rsidRDefault="00000000" w:rsidRPr="00000000" w14:paraId="00000039">
      <w:pPr>
        <w:spacing w:line="240" w:lineRule="auto"/>
        <w:jc w:val="center"/>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A">
      <w:pPr>
        <w:spacing w:line="240" w:lineRule="auto"/>
        <w:jc w:val="center"/>
        <w:rPr>
          <w:sz w:val="24"/>
          <w:szCs w:val="24"/>
        </w:rPr>
      </w:pPr>
      <w:r w:rsidDel="00000000" w:rsidR="00000000" w:rsidRPr="00000000">
        <w:rPr>
          <w:rtl w:val="0"/>
        </w:rPr>
      </w:r>
    </w:p>
    <w:tbl>
      <w:tblPr>
        <w:tblStyle w:val="Table3"/>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B">
            <w:pPr>
              <w:spacing w:line="240" w:lineRule="auto"/>
              <w:jc w:val="center"/>
              <w:rPr>
                <w:sz w:val="24"/>
                <w:szCs w:val="24"/>
              </w:rPr>
            </w:pPr>
            <w:r w:rsidDel="00000000" w:rsidR="00000000" w:rsidRPr="00000000">
              <w:rPr>
                <w:rtl w:val="0"/>
              </w:rPr>
            </w:r>
          </w:p>
          <w:p w:rsidR="00000000" w:rsidDel="00000000" w:rsidP="00000000" w:rsidRDefault="00000000" w:rsidRPr="00000000" w14:paraId="0000003C">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3D">
            <w:pPr>
              <w:spacing w:line="240" w:lineRule="auto"/>
              <w:jc w:val="center"/>
              <w:rPr>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3E">
            <w:pPr>
              <w:spacing w:line="240" w:lineRule="auto"/>
              <w:jc w:val="center"/>
              <w:rPr>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3F">
            <w:pPr>
              <w:spacing w:line="240" w:lineRule="auto"/>
              <w:jc w:val="center"/>
              <w:rPr>
                <w:sz w:val="24"/>
                <w:szCs w:val="24"/>
              </w:rPr>
            </w:pPr>
            <w:r w:rsidDel="00000000" w:rsidR="00000000" w:rsidRPr="00000000">
              <w:rPr>
                <w:b w:val="1"/>
                <w:sz w:val="20"/>
                <w:szCs w:val="20"/>
                <w:rtl w:val="0"/>
              </w:rPr>
              <w:t xml:space="preserve">Owner</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0">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1">
            <w:pPr>
              <w:spacing w:line="240" w:lineRule="auto"/>
              <w:jc w:val="center"/>
              <w:rPr>
                <w:sz w:val="24"/>
                <w:szCs w:val="24"/>
              </w:rPr>
            </w:pPr>
            <w:r w:rsidDel="00000000" w:rsidR="00000000" w:rsidRPr="00000000">
              <w:rPr>
                <w:b w:val="1"/>
                <w:sz w:val="20"/>
                <w:szCs w:val="20"/>
                <w:rtl w:val="0"/>
              </w:rPr>
              <w:t xml:space="preserve">Owner </w:t>
            </w:r>
            <w:r w:rsidDel="00000000" w:rsidR="00000000" w:rsidRPr="00000000">
              <w:rPr>
                <w:sz w:val="20"/>
                <w:szCs w:val="20"/>
                <w:rtl w:val="0"/>
              </w:rPr>
              <w:t xml:space="preserve">Name</w:t>
            </w:r>
            <w:r w:rsidDel="00000000" w:rsidR="00000000" w:rsidRPr="00000000">
              <w:rPr>
                <w:rtl w:val="0"/>
              </w:rPr>
            </w:r>
          </w:p>
        </w:tc>
      </w:tr>
    </w:tbl>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br w:type="textWrapping"/>
      </w:r>
    </w:p>
    <w:tbl>
      <w:tblPr>
        <w:tblStyle w:val="Table4"/>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3">
            <w:pPr>
              <w:spacing w:line="240" w:lineRule="auto"/>
              <w:jc w:val="center"/>
              <w:rPr>
                <w:sz w:val="24"/>
                <w:szCs w:val="24"/>
              </w:rPr>
            </w:pPr>
            <w:r w:rsidDel="00000000" w:rsidR="00000000" w:rsidRPr="00000000">
              <w:rPr>
                <w:rtl w:val="0"/>
              </w:rPr>
            </w:r>
          </w:p>
          <w:p w:rsidR="00000000" w:rsidDel="00000000" w:rsidP="00000000" w:rsidRDefault="00000000" w:rsidRPr="00000000" w14:paraId="00000044">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5">
            <w:pPr>
              <w:spacing w:line="240" w:lineRule="auto"/>
              <w:jc w:val="center"/>
              <w:rPr>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6">
            <w:pPr>
              <w:spacing w:line="240" w:lineRule="auto"/>
              <w:jc w:val="center"/>
              <w:rPr>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7">
            <w:pPr>
              <w:spacing w:line="240" w:lineRule="auto"/>
              <w:jc w:val="center"/>
              <w:rPr>
                <w:sz w:val="24"/>
                <w:szCs w:val="24"/>
              </w:rPr>
            </w:pPr>
            <w:r w:rsidDel="00000000" w:rsidR="00000000" w:rsidRPr="00000000">
              <w:rPr>
                <w:b w:val="1"/>
                <w:sz w:val="20"/>
                <w:szCs w:val="20"/>
                <w:rtl w:val="0"/>
              </w:rPr>
              <w:t xml:space="preserve">Owner</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8">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spacing w:line="240" w:lineRule="auto"/>
              <w:jc w:val="center"/>
              <w:rPr>
                <w:sz w:val="24"/>
                <w:szCs w:val="24"/>
              </w:rPr>
            </w:pPr>
            <w:r w:rsidDel="00000000" w:rsidR="00000000" w:rsidRPr="00000000">
              <w:rPr>
                <w:b w:val="1"/>
                <w:sz w:val="20"/>
                <w:szCs w:val="20"/>
                <w:rtl w:val="0"/>
              </w:rPr>
              <w:t xml:space="preserve">Owner </w:t>
            </w:r>
            <w:r w:rsidDel="00000000" w:rsidR="00000000" w:rsidRPr="00000000">
              <w:rPr>
                <w:sz w:val="20"/>
                <w:szCs w:val="20"/>
                <w:rtl w:val="0"/>
              </w:rPr>
              <w:t xml:space="preserve">Name</w:t>
            </w:r>
            <w:r w:rsidDel="00000000" w:rsidR="00000000" w:rsidRPr="00000000">
              <w:rPr>
                <w:rtl w:val="0"/>
              </w:rPr>
            </w:r>
          </w:p>
        </w:tc>
      </w:tr>
    </w:tbl>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br w:type="textWrapping"/>
      </w:r>
    </w:p>
    <w:tbl>
      <w:tblPr>
        <w:tblStyle w:val="Table5"/>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B">
            <w:pPr>
              <w:spacing w:line="240" w:lineRule="auto"/>
              <w:jc w:val="center"/>
              <w:rPr>
                <w:sz w:val="24"/>
                <w:szCs w:val="24"/>
              </w:rPr>
            </w:pPr>
            <w:r w:rsidDel="00000000" w:rsidR="00000000" w:rsidRPr="00000000">
              <w:rPr>
                <w:rtl w:val="0"/>
              </w:rPr>
            </w:r>
          </w:p>
          <w:p w:rsidR="00000000" w:rsidDel="00000000" w:rsidP="00000000" w:rsidRDefault="00000000" w:rsidRPr="00000000" w14:paraId="0000004C">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D">
            <w:pPr>
              <w:spacing w:line="240" w:lineRule="auto"/>
              <w:jc w:val="center"/>
              <w:rPr>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E">
            <w:pPr>
              <w:spacing w:line="240" w:lineRule="auto"/>
              <w:jc w:val="center"/>
              <w:rPr>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F">
            <w:pPr>
              <w:spacing w:line="240" w:lineRule="auto"/>
              <w:jc w:val="center"/>
              <w:rPr>
                <w:sz w:val="24"/>
                <w:szCs w:val="24"/>
              </w:rPr>
            </w:pPr>
            <w:r w:rsidDel="00000000" w:rsidR="00000000" w:rsidRPr="00000000">
              <w:rPr>
                <w:b w:val="1"/>
                <w:sz w:val="20"/>
                <w:szCs w:val="20"/>
                <w:rtl w:val="0"/>
              </w:rPr>
              <w:t xml:space="preserve">Beneficiary</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0">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1">
            <w:pPr>
              <w:spacing w:line="240" w:lineRule="auto"/>
              <w:jc w:val="center"/>
              <w:rPr>
                <w:sz w:val="24"/>
                <w:szCs w:val="24"/>
              </w:rPr>
            </w:pPr>
            <w:r w:rsidDel="00000000" w:rsidR="00000000" w:rsidRPr="00000000">
              <w:rPr>
                <w:b w:val="1"/>
                <w:sz w:val="20"/>
                <w:szCs w:val="20"/>
                <w:rtl w:val="0"/>
              </w:rPr>
              <w:t xml:space="preserve">Beneficiary</w:t>
            </w:r>
            <w:r w:rsidDel="00000000" w:rsidR="00000000" w:rsidRPr="00000000">
              <w:rPr>
                <w:b w:val="1"/>
                <w:sz w:val="20"/>
                <w:szCs w:val="20"/>
                <w:rtl w:val="0"/>
              </w:rPr>
              <w:t xml:space="preserve"> </w:t>
            </w:r>
            <w:r w:rsidDel="00000000" w:rsidR="00000000" w:rsidRPr="00000000">
              <w:rPr>
                <w:sz w:val="20"/>
                <w:szCs w:val="20"/>
                <w:rtl w:val="0"/>
              </w:rPr>
              <w:t xml:space="preserve">Name</w:t>
            </w:r>
            <w:r w:rsidDel="00000000" w:rsidR="00000000" w:rsidRPr="00000000">
              <w:rPr>
                <w:rtl w:val="0"/>
              </w:rPr>
            </w:r>
          </w:p>
        </w:tc>
      </w:tr>
    </w:tbl>
    <w:p w:rsidR="00000000" w:rsidDel="00000000" w:rsidP="00000000" w:rsidRDefault="00000000" w:rsidRPr="00000000" w14:paraId="00000052">
      <w:pPr>
        <w:spacing w:line="240" w:lineRule="auto"/>
        <w:jc w:val="center"/>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3">
      <w:pPr>
        <w:spacing w:line="240" w:lineRule="auto"/>
        <w:jc w:val="center"/>
        <w:rPr>
          <w:sz w:val="20"/>
          <w:szCs w:val="20"/>
        </w:rPr>
      </w:pPr>
      <w:r w:rsidDel="00000000" w:rsidR="00000000" w:rsidRPr="00000000">
        <w:rPr>
          <w:sz w:val="20"/>
          <w:szCs w:val="20"/>
          <w:rtl w:val="0"/>
        </w:rPr>
        <w:br w:type="textWrapping"/>
        <w:br w:type="textWrapping"/>
      </w:r>
    </w:p>
    <w:tbl>
      <w:tblPr>
        <w:tblStyle w:val="Table6"/>
        <w:tblW w:w="9358.999999999998" w:type="dxa"/>
        <w:jc w:val="center"/>
        <w:tblLayout w:type="fixed"/>
        <w:tblLook w:val="0400"/>
      </w:tblPr>
      <w:tblGrid>
        <w:gridCol w:w="2888"/>
        <w:gridCol w:w="354"/>
        <w:gridCol w:w="2874"/>
        <w:gridCol w:w="354"/>
        <w:gridCol w:w="2889"/>
        <w:tblGridChange w:id="0">
          <w:tblGrid>
            <w:gridCol w:w="2888"/>
            <w:gridCol w:w="354"/>
            <w:gridCol w:w="2874"/>
            <w:gridCol w:w="354"/>
            <w:gridCol w:w="2889"/>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4">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8">
            <w:pP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Beneficiary</w:t>
            </w:r>
            <w:r w:rsidDel="00000000" w:rsidR="00000000" w:rsidRPr="00000000">
              <w:rPr>
                <w:sz w:val="20"/>
                <w:szCs w:val="20"/>
                <w:rtl w:val="0"/>
              </w:rPr>
              <w:t xml:space="preserve"> 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spacing w:line="240" w:lineRule="auto"/>
              <w:jc w:val="center"/>
              <w:rPr>
                <w:b w:val="1"/>
                <w:sz w:val="20"/>
                <w:szCs w:val="20"/>
              </w:rPr>
            </w:pPr>
            <w:r w:rsidDel="00000000" w:rsidR="00000000" w:rsidRPr="00000000">
              <w:rPr>
                <w:b w:val="1"/>
                <w:sz w:val="20"/>
                <w:szCs w:val="20"/>
                <w:rtl w:val="0"/>
              </w:rPr>
              <w:t xml:space="preserve">Beneficiary Representative</w:t>
            </w:r>
          </w:p>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E">
            <w:pPr>
              <w:spacing w:line="240" w:lineRule="auto"/>
              <w:jc w:val="center"/>
              <w:rPr>
                <w:b w:val="1"/>
                <w:sz w:val="20"/>
                <w:szCs w:val="20"/>
              </w:rPr>
            </w:pPr>
            <w:r w:rsidDel="00000000" w:rsidR="00000000" w:rsidRPr="00000000">
              <w:rPr>
                <w:b w:val="1"/>
                <w:sz w:val="20"/>
                <w:szCs w:val="20"/>
                <w:rtl w:val="0"/>
              </w:rPr>
              <w:t xml:space="preserve">Beneficiary Representative</w:t>
            </w:r>
          </w:p>
          <w:p w:rsidR="00000000" w:rsidDel="00000000" w:rsidP="00000000" w:rsidRDefault="00000000" w:rsidRPr="00000000" w14:paraId="0000005F">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Name and Title</w:t>
            </w:r>
            <w:r w:rsidDel="00000000" w:rsidR="00000000" w:rsidRPr="00000000">
              <w:rPr>
                <w:rtl w:val="0"/>
              </w:rPr>
            </w:r>
          </w:p>
        </w:tc>
      </w:tr>
    </w:tbl>
    <w:p w:rsidR="00000000" w:rsidDel="00000000" w:rsidP="00000000" w:rsidRDefault="00000000" w:rsidRPr="00000000" w14:paraId="00000060">
      <w:pPr>
        <w:spacing w:line="240" w:lineRule="auto"/>
        <w:jc w:val="center"/>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1">
      <w:pPr>
        <w:spacing w:line="240" w:lineRule="auto"/>
        <w:jc w:val="center"/>
        <w:rPr>
          <w:sz w:val="24"/>
          <w:szCs w:val="24"/>
        </w:rPr>
      </w:pPr>
      <w:r w:rsidDel="00000000" w:rsidR="00000000" w:rsidRPr="00000000">
        <w:rPr>
          <w:sz w:val="24"/>
          <w:szCs w:val="24"/>
          <w:rtl w:val="0"/>
        </w:rPr>
        <w:br w:type="textWrapping"/>
      </w:r>
    </w:p>
    <w:tbl>
      <w:tblPr>
        <w:tblStyle w:val="Table7"/>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2">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3">
            <w:pPr>
              <w:spacing w:line="240" w:lineRule="auto"/>
              <w:jc w:val="center"/>
              <w:rPr>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4">
            <w:pPr>
              <w:spacing w:line="240" w:lineRule="auto"/>
              <w:jc w:val="center"/>
              <w:rPr>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5">
            <w:pPr>
              <w:spacing w:line="240" w:lineRule="auto"/>
              <w:jc w:val="center"/>
              <w:rPr>
                <w:sz w:val="24"/>
                <w:szCs w:val="24"/>
              </w:rPr>
            </w:pPr>
            <w:r w:rsidDel="00000000" w:rsidR="00000000" w:rsidRPr="00000000">
              <w:rPr>
                <w:b w:val="1"/>
                <w:sz w:val="20"/>
                <w:szCs w:val="20"/>
                <w:rtl w:val="0"/>
              </w:rPr>
              <w:t xml:space="preserve">Witness</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6">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7">
            <w:pPr>
              <w:spacing w:line="240" w:lineRule="auto"/>
              <w:jc w:val="center"/>
              <w:rPr>
                <w:sz w:val="24"/>
                <w:szCs w:val="24"/>
              </w:rPr>
            </w:pPr>
            <w:r w:rsidDel="00000000" w:rsidR="00000000" w:rsidRPr="00000000">
              <w:rPr>
                <w:b w:val="1"/>
                <w:sz w:val="20"/>
                <w:szCs w:val="20"/>
                <w:rtl w:val="0"/>
              </w:rPr>
              <w:t xml:space="preserve">Witness</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rtl w:val="0"/>
        </w:rPr>
      </w:r>
    </w:p>
    <w:tbl>
      <w:tblPr>
        <w:tblStyle w:val="Table8"/>
        <w:tblW w:w="9360.0" w:type="dxa"/>
        <w:jc w:val="center"/>
        <w:tblLayout w:type="fixed"/>
        <w:tblLook w:val="0400"/>
      </w:tblPr>
      <w:tblGrid>
        <w:gridCol w:w="4344"/>
        <w:gridCol w:w="672"/>
        <w:gridCol w:w="4344"/>
        <w:tblGridChange w:id="0">
          <w:tblGrid>
            <w:gridCol w:w="4344"/>
            <w:gridCol w:w="672"/>
            <w:gridCol w:w="4344"/>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A">
            <w:pPr>
              <w:spacing w:line="240" w:lineRule="auto"/>
              <w:jc w:val="center"/>
              <w:rPr>
                <w:sz w:val="24"/>
                <w:szCs w:val="24"/>
              </w:rPr>
            </w:pPr>
            <w:r w:rsidDel="00000000" w:rsidR="00000000" w:rsidRPr="00000000">
              <w:rPr>
                <w:rtl w:val="0"/>
              </w:rPr>
            </w:r>
          </w:p>
          <w:p w:rsidR="00000000" w:rsidDel="00000000" w:rsidP="00000000" w:rsidRDefault="00000000" w:rsidRPr="00000000" w14:paraId="0000006B">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C">
            <w:pPr>
              <w:spacing w:line="240" w:lineRule="auto"/>
              <w:jc w:val="center"/>
              <w:rPr>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D">
            <w:pPr>
              <w:spacing w:line="240" w:lineRule="auto"/>
              <w:jc w:val="center"/>
              <w:rPr>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E">
            <w:pPr>
              <w:spacing w:line="240" w:lineRule="auto"/>
              <w:jc w:val="center"/>
              <w:rPr>
                <w:sz w:val="24"/>
                <w:szCs w:val="24"/>
              </w:rPr>
            </w:pPr>
            <w:r w:rsidDel="00000000" w:rsidR="00000000" w:rsidRPr="00000000">
              <w:rPr>
                <w:b w:val="1"/>
                <w:sz w:val="20"/>
                <w:szCs w:val="20"/>
                <w:rtl w:val="0"/>
              </w:rPr>
              <w:t xml:space="preserve">Witness</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F">
            <w:pPr>
              <w:spacing w:line="240" w:lineRule="auto"/>
              <w:jc w:val="center"/>
              <w:rPr>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spacing w:line="240" w:lineRule="auto"/>
              <w:jc w:val="center"/>
              <w:rPr>
                <w:sz w:val="24"/>
                <w:szCs w:val="24"/>
              </w:rPr>
            </w:pPr>
            <w:r w:rsidDel="00000000" w:rsidR="00000000" w:rsidRPr="00000000">
              <w:rPr>
                <w:b w:val="1"/>
                <w:sz w:val="20"/>
                <w:szCs w:val="20"/>
                <w:rtl w:val="0"/>
              </w:rPr>
              <w:t xml:space="preserve">Witness</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71">
      <w:pPr>
        <w:spacing w:line="240" w:lineRule="auto"/>
        <w:jc w:val="center"/>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rtl w:val="0"/>
        </w:rPr>
      </w:r>
    </w:p>
    <w:p w:rsidR="00000000" w:rsidDel="00000000" w:rsidP="00000000" w:rsidRDefault="00000000" w:rsidRPr="00000000" w14:paraId="00000073">
      <w:pPr>
        <w:spacing w:line="240" w:lineRule="auto"/>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State of _________________             )</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           </w:t>
      </w:r>
      <w:r w:rsidDel="00000000" w:rsidR="00000000" w:rsidRPr="00000000">
        <w:rPr>
          <w:b w:val="1"/>
          <w:sz w:val="20"/>
          <w:szCs w:val="20"/>
          <w:rtl w:val="0"/>
        </w:rPr>
        <w:t xml:space="preserve">(Seal)</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County of _________________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The foregoing instrument was acknowledged before me by the means of ☐ online notarization ☐ physical presence this ______ day of _______________, 20______, by the undersigned, ________________________, who is personally known to me or satisfactorily proven to me to be the person(s) whose name(s) is subscribed to the within instrument.</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Signature</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Notary Public</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sz w:val="20"/>
          <w:szCs w:val="20"/>
          <w:rtl w:val="0"/>
        </w:rPr>
        <w:t xml:space="preserve">My Commission Expires: ________________</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