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Utah</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tcPr>
          <w:p w:rsidR="00000000" w:rsidDel="00000000" w:rsidP="00000000" w:rsidRDefault="00000000" w:rsidRPr="00000000" w14:paraId="00000004">
            <w:pPr>
              <w:spacing w:before="20" w:line="276" w:lineRule="auto"/>
              <w:ind w:left="3" w:right="-108" w:hanging="5"/>
              <w:jc w:val="center"/>
              <w:rPr>
                <w:rFonts w:ascii="Arial" w:cs="Arial" w:eastAsia="Arial" w:hAnsi="Arial"/>
                <w:sz w:val="32"/>
                <w:szCs w:val="32"/>
              </w:rPr>
            </w:pPr>
            <w:r w:rsidDel="00000000" w:rsidR="00000000" w:rsidRPr="00000000">
              <w:rPr>
                <w:rFonts w:ascii="Arial" w:cs="Arial" w:eastAsia="Arial" w:hAnsi="Arial"/>
                <w:b w:val="1"/>
                <w:sz w:val="52"/>
                <w:szCs w:val="52"/>
                <w:rtl w:val="0"/>
              </w:rPr>
              <w:t xml:space="preserve">UTAH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