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62"/>
        <w:gridCol w:w="4762"/>
        <w:tblGridChange w:id="0">
          <w:tblGrid>
            <w:gridCol w:w="4762"/>
            <w:gridCol w:w="4762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Commonwealth of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1343D11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3"/>
                <w:szCs w:val="33"/>
                <w:rtl w:val="0"/>
              </w:rPr>
              <w:t xml:space="preserve">VIRGINIA 5-DAY NOTICE TO PAY RENT OR QUIT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rent for the period from ___________, 20___ to ___________, 20__ is PAST DUE. Accordingly, you owe the following amounts: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5.0" w:type="dxa"/>
        <w:tblLayout w:type="fixed"/>
        <w:tblLook w:val="0400"/>
      </w:tblPr>
      <w:tblGrid>
        <w:gridCol w:w="4745"/>
        <w:gridCol w:w="4615"/>
        <w:tblGridChange w:id="0">
          <w:tblGrid>
            <w:gridCol w:w="4745"/>
            <w:gridCol w:w="461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 past due: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Late fee: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$__________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Amount Past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$__________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demand payment in full of the total amount past due within five (5) days from the date of delivery of this notice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UNLESS PAYMENT IS MADE BY SUCH DATE, THE LEASE WILL BE TERMINATED AND YOU MUST VACATE THE PREMISES.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are further notified that unless you pay the total amount past due or vacate the premises by such date, legal action may be initiated against you.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THE VIRGINIA RESIDENTIAL LANDLORD AND TENANT ACT, CODE OF VIRGINIA SECTION 55.1-1245. 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5.0" w:type="dxa"/>
        <w:tblLayout w:type="fixed"/>
        <w:tblLook w:val="0400"/>
      </w:tblPr>
      <w:tblGrid>
        <w:gridCol w:w="5774"/>
        <w:gridCol w:w="306"/>
        <w:gridCol w:w="3280"/>
        <w:tblGridChange w:id="0">
          <w:tblGrid>
            <w:gridCol w:w="5774"/>
            <w:gridCol w:w="306"/>
            <w:gridCol w:w="32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Commonwealth of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1343D11)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cnXD+ZGRVjO7CyK9/lInN6N/Rw==">CgMxLjAyCGguZ2pkZ3hzOAByITE5cG0xUmRtcVZUME5wbEFfUjRkOG9iQ2xHSUVYNzVmWg==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