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onwealth of Virgini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VIRGINI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