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District of Columbia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28"/>
                <w:szCs w:val="28"/>
              </w:rPr>
            </w:pPr>
            <w:r w:rsidDel="00000000" w:rsidR="00000000" w:rsidRPr="00000000">
              <w:rPr>
                <w:rFonts w:ascii="Arial" w:cs="Arial" w:eastAsia="Arial" w:hAnsi="Arial"/>
                <w:b w:val="1"/>
                <w:sz w:val="28"/>
                <w:szCs w:val="28"/>
                <w:rtl w:val="0"/>
              </w:rPr>
              <w:t xml:space="preserve">DISTRICT OF COLUMBIA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