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600.0" w:type="dxa"/>
        <w:jc w:val="center"/>
        <w:tblLayout w:type="fixed"/>
        <w:tblLook w:val="0400"/>
      </w:tblPr>
      <w:tblGrid>
        <w:gridCol w:w="4347"/>
        <w:gridCol w:w="5253"/>
        <w:tblGridChange w:id="0">
          <w:tblGrid>
            <w:gridCol w:w="4347"/>
            <w:gridCol w:w="5253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State of West Virginia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before="20" w:line="276" w:lineRule="auto"/>
              <w:ind w:right="-108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Rev. 133C7E1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="276" w:lineRule="auto"/>
              <w:ind w:righ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WEST VIRGINIA NOTICE TO QUIT FOR NON-COMPLIANCE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YOU ARE CURRENTLY IN VIOLATION 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of Section ________________)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OF THE LEASE AS FOLLOWS: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violation is: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Curable. Demand is made that you remedy the violation within __________ days from the date of delivery of this notice or the tenancy will be terminated and you must vacate the premises.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are further notified that unless you correct the violation or vacate the premises, legal action may be initiated against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Incurable.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tenancy is hereby terminated and you must vacate the premises and deliver possession of the same to me within __________ days from the date of this notice.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are further notified that unless you vacate the premises, legal action may be initiated against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NOTICE IS PROVIDED TO YOU IN ACCORDANCE WITH THE LEASE AND WEST VIRGINIA CODE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§ 55-3A-1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-7.0" w:type="dxa"/>
        <w:tblLayout w:type="fixed"/>
        <w:tblLook w:val="0400"/>
      </w:tblPr>
      <w:tblGrid>
        <w:gridCol w:w="5310"/>
        <w:gridCol w:w="436"/>
        <w:gridCol w:w="3074"/>
        <w:tblGridChange w:id="0">
          <w:tblGrid>
            <w:gridCol w:w="5310"/>
            <w:gridCol w:w="436"/>
            <w:gridCol w:w="307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 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West Virginia, that on __________________, 20__,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Personal delivery to ______________________ at the following address: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Substituted delivery left with/at ____________________ at the following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Posted delivery at the following address: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Registered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Certified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S Gothic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Eviction Notice 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(Rev. 133C7E1)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JjS/okh3ACErf2ZVytiJ3gofg==">CgMxLjAyCGguZ2pkZ3hzMgloLjMwajB6bGw4AHIhMUlueWhjaGVBdjA1WkxveU1WSnlybm5ubEgzRHRfZ1Vz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