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1"/>
        <w:gridCol w:w="5249"/>
        <w:tblGridChange w:id="0">
          <w:tblGrid>
            <w:gridCol w:w="4351"/>
            <w:gridCol w:w="5249"/>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Wyoming</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WYOMING 3-DAY NOTICE TO QUIT FOR NON-COMPLIANCE</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Fonts w:ascii="Arial" w:cs="Arial" w:eastAsia="Arial" w:hAnsi="Arial"/>
          <w:smallCaps w:val="1"/>
          <w:sz w:val="20"/>
          <w:szCs w:val="20"/>
          <w:rtl w:val="0"/>
        </w:rPr>
        <w:t xml:space="preserve">YOU ARE CURRENTLY IN VIOLATION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r>
      <w:r w:rsidDel="00000000" w:rsidR="00000000" w:rsidRPr="00000000">
        <w:rPr>
          <w:rFonts w:ascii="Arial" w:cs="Arial" w:eastAsia="Arial" w:hAnsi="Arial"/>
          <w:sz w:val="20"/>
          <w:szCs w:val="20"/>
          <w:rtl w:val="0"/>
        </w:rPr>
        <w:t xml:space="preserve"> _______________________________________________________________________</w:t>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1E">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Demand is made that you remedy the violation within three (3)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three (3)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WYOMING STATUTES </w:t>
      </w:r>
      <w:r w:rsidDel="00000000" w:rsidR="00000000" w:rsidRPr="00000000">
        <w:rPr>
          <w:rFonts w:ascii="Arial" w:cs="Arial" w:eastAsia="Arial" w:hAnsi="Arial"/>
          <w:color w:val="000000"/>
          <w:sz w:val="20"/>
          <w:szCs w:val="20"/>
          <w:rtl w:val="0"/>
        </w:rPr>
        <w:t xml:space="preserve">§ 1-21-1002 AND 1-21-1003</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jc w:val="center"/>
        <w:rPr/>
      </w:pPr>
      <w:bookmarkStart w:colFirst="0" w:colLast="0" w:name="_heading=h.30j0zll" w:id="1"/>
      <w:bookmarkEnd w:id="1"/>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Wyoming,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74">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QTaXrzlaBwJvEj5eesPGl1JBpw==">CgMxLjAyCGguZ2pkZ3hzMgloLjMwajB6bGw4AHIhMTU1bnlkcTlDY3hLYjU3R2hlVGFHbFo3R3Z1bVpfaXRD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