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SOUTH CAROLINA</w:t>
            </w:r>
            <w:r>
              <w:rPr>
                <w:rFonts w:ascii="Arial" w:hAnsi="Arial"/>
                <w:b w:val="1"/>
                <w:bCs w:val="1"/>
                <w:sz w:val="32"/>
                <w:szCs w:val="32"/>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